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62E" w:rsidRDefault="009F562E">
      <w:bookmarkStart w:id="0" w:name="_GoBack"/>
      <w:bookmarkEnd w:id="0"/>
    </w:p>
    <w:p w:rsidR="00DA150F" w:rsidRDefault="00DA150F" w:rsidP="00DA150F">
      <w:pPr>
        <w:jc w:val="right"/>
        <w:rPr>
          <w:rFonts w:ascii="Arial" w:hAnsi="Arial"/>
          <w:b/>
          <w:sz w:val="22"/>
        </w:rPr>
      </w:pPr>
    </w:p>
    <w:p w:rsidR="00DA150F" w:rsidRDefault="00DA150F" w:rsidP="00DA150F">
      <w:pPr>
        <w:rPr>
          <w:rFonts w:ascii="Arial" w:hAnsi="Arial"/>
          <w:b/>
          <w:color w:val="009999"/>
          <w:sz w:val="22"/>
        </w:rPr>
      </w:pPr>
      <w:r>
        <w:rPr>
          <w:rFonts w:ascii="Arial" w:hAnsi="Arial"/>
          <w:b/>
          <w:noProof/>
          <w:color w:val="009999"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9525</wp:posOffset>
            </wp:positionV>
            <wp:extent cx="2749550" cy="1310640"/>
            <wp:effectExtent l="19050" t="0" r="0" b="0"/>
            <wp:wrapTight wrapText="bothSides">
              <wp:wrapPolygon edited="0">
                <wp:start x="-150" y="0"/>
                <wp:lineTo x="-150" y="21349"/>
                <wp:lineTo x="21550" y="21349"/>
                <wp:lineTo x="21550" y="0"/>
                <wp:lineTo x="-150" y="0"/>
              </wp:wrapPolygon>
            </wp:wrapTight>
            <wp:docPr id="1" name="Bild 1" descr="Logo Umwelt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weltschu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50F" w:rsidRPr="00DA150F" w:rsidRDefault="00DA150F" w:rsidP="00DA150F">
      <w:pPr>
        <w:jc w:val="right"/>
        <w:rPr>
          <w:rFonts w:asciiTheme="minorHAnsi" w:hAnsiTheme="minorHAnsi" w:cstheme="minorHAnsi"/>
          <w:sz w:val="22"/>
        </w:rPr>
      </w:pPr>
      <w:r w:rsidRPr="00DA150F">
        <w:rPr>
          <w:rFonts w:asciiTheme="minorHAnsi" w:hAnsiTheme="minorHAnsi" w:cstheme="minorHAnsi"/>
          <w:sz w:val="22"/>
        </w:rPr>
        <w:t xml:space="preserve">Landeskoordination Hessische Umweltschule </w:t>
      </w:r>
    </w:p>
    <w:p w:rsidR="00DA150F" w:rsidRPr="00DA150F" w:rsidRDefault="00DA150F" w:rsidP="00DA150F">
      <w:pPr>
        <w:jc w:val="right"/>
        <w:rPr>
          <w:rFonts w:asciiTheme="minorHAnsi" w:hAnsiTheme="minorHAnsi" w:cstheme="minorHAnsi"/>
          <w:sz w:val="22"/>
        </w:rPr>
      </w:pPr>
      <w:r w:rsidRPr="00DA150F">
        <w:rPr>
          <w:rFonts w:asciiTheme="minorHAnsi" w:hAnsiTheme="minorHAnsi" w:cstheme="minorHAnsi"/>
          <w:sz w:val="22"/>
        </w:rPr>
        <w:t>Silke Bell</w:t>
      </w:r>
    </w:p>
    <w:p w:rsidR="00DA150F" w:rsidRPr="00DA150F" w:rsidRDefault="00DA150F" w:rsidP="00DA150F">
      <w:pPr>
        <w:jc w:val="right"/>
        <w:rPr>
          <w:rFonts w:asciiTheme="minorHAnsi" w:hAnsiTheme="minorHAnsi" w:cstheme="minorHAnsi"/>
          <w:sz w:val="22"/>
        </w:rPr>
      </w:pPr>
      <w:r w:rsidRPr="00DA150F">
        <w:rPr>
          <w:rFonts w:asciiTheme="minorHAnsi" w:hAnsiTheme="minorHAnsi" w:cstheme="minorHAnsi"/>
          <w:sz w:val="22"/>
        </w:rPr>
        <w:t>c./o. Hessisches Ministerium für Umwelt, Klimaschutz,</w:t>
      </w:r>
      <w:r w:rsidR="00F96042">
        <w:rPr>
          <w:rFonts w:asciiTheme="minorHAnsi" w:hAnsiTheme="minorHAnsi" w:cstheme="minorHAnsi"/>
          <w:sz w:val="22"/>
        </w:rPr>
        <w:t xml:space="preserve"> </w:t>
      </w:r>
      <w:r w:rsidR="005E3E8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139065</wp:posOffset>
                </wp:positionV>
                <wp:extent cx="2571750" cy="457200"/>
                <wp:effectExtent l="0" t="0" r="2540" b="63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F59" w:rsidRPr="0034115A" w:rsidRDefault="00241F59" w:rsidP="00DA150F">
                            <w:pPr>
                              <w:pStyle w:val="berschrift3"/>
                              <w:jc w:val="right"/>
                              <w:rPr>
                                <w:color w:val="009999"/>
                                <w:szCs w:val="24"/>
                                <w:lang w:val="en-GB"/>
                              </w:rPr>
                            </w:pPr>
                            <w:r w:rsidRPr="00983529"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Fax: (</w:t>
                            </w:r>
                            <w:r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0611) 815-1941</w:t>
                            </w:r>
                            <w:r w:rsidRPr="0034115A">
                              <w:rPr>
                                <w:b w:val="0"/>
                                <w:lang w:val="en-GB"/>
                              </w:rPr>
                              <w:t xml:space="preserve">                                                </w:t>
                            </w:r>
                            <w:r w:rsidRPr="00983529"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ilke</w:t>
                            </w:r>
                            <w:r w:rsidRPr="00983529"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.bell</w:t>
                            </w:r>
                            <w:r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@kultus.</w:t>
                            </w:r>
                            <w:r w:rsidRPr="00983529">
                              <w:rPr>
                                <w:color w:val="009999"/>
                                <w:sz w:val="22"/>
                                <w:szCs w:val="22"/>
                                <w:lang w:val="en-GB"/>
                              </w:rPr>
                              <w:t>hessen.de</w:t>
                            </w:r>
                            <w:r w:rsidRPr="0034115A">
                              <w:rPr>
                                <w:b w:val="0"/>
                                <w:color w:val="009999"/>
                                <w:sz w:val="20"/>
                                <w:lang w:val="en-GB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8.4pt;margin-top:10.95pt;width:202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" stroked="f">
                <v:textbox>
                  <w:txbxContent>
                    <w:p w:rsidR="00241F59" w:rsidRPr="0034115A" w:rsidRDefault="00241F59" w:rsidP="00DA150F">
                      <w:pPr>
                        <w:pStyle w:val="berschrift3"/>
                        <w:jc w:val="right"/>
                        <w:rPr>
                          <w:color w:val="009999"/>
                          <w:szCs w:val="24"/>
                          <w:lang w:val="en-GB"/>
                        </w:rPr>
                      </w:pPr>
                      <w:r w:rsidRPr="00983529"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Fax: (</w:t>
                      </w:r>
                      <w:r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0611) 815-1941</w:t>
                      </w:r>
                      <w:r w:rsidRPr="0034115A">
                        <w:rPr>
                          <w:b w:val="0"/>
                          <w:lang w:val="en-GB"/>
                        </w:rPr>
                        <w:t xml:space="preserve">                                                </w:t>
                      </w:r>
                      <w:r w:rsidRPr="00983529"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s</w:t>
                      </w:r>
                      <w:r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ilke</w:t>
                      </w:r>
                      <w:r w:rsidRPr="00983529"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.bell</w:t>
                      </w:r>
                      <w:r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@kultus.</w:t>
                      </w:r>
                      <w:r w:rsidRPr="00983529">
                        <w:rPr>
                          <w:color w:val="009999"/>
                          <w:sz w:val="22"/>
                          <w:szCs w:val="22"/>
                          <w:lang w:val="en-GB"/>
                        </w:rPr>
                        <w:t>hessen.de</w:t>
                      </w:r>
                      <w:r w:rsidRPr="0034115A">
                        <w:rPr>
                          <w:b w:val="0"/>
                          <w:color w:val="009999"/>
                          <w:sz w:val="20"/>
                          <w:lang w:val="en-GB"/>
                        </w:rPr>
                        <w:t xml:space="preserve">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DA150F">
        <w:rPr>
          <w:rFonts w:asciiTheme="minorHAnsi" w:hAnsiTheme="minorHAnsi" w:cstheme="minorHAnsi"/>
          <w:sz w:val="22"/>
        </w:rPr>
        <w:t>Landwirtschaft und Verbraucherschutz</w:t>
      </w:r>
    </w:p>
    <w:p w:rsidR="00DA150F" w:rsidRPr="00DA150F" w:rsidRDefault="00DA150F" w:rsidP="00DA150F">
      <w:pPr>
        <w:jc w:val="right"/>
        <w:rPr>
          <w:rFonts w:asciiTheme="minorHAnsi" w:hAnsiTheme="minorHAnsi" w:cstheme="minorHAnsi"/>
          <w:sz w:val="22"/>
        </w:rPr>
      </w:pPr>
      <w:r w:rsidRPr="00DA150F">
        <w:rPr>
          <w:rFonts w:asciiTheme="minorHAnsi" w:hAnsiTheme="minorHAnsi" w:cstheme="minorHAnsi"/>
          <w:sz w:val="22"/>
        </w:rPr>
        <w:t>Mainzer Straße 80</w:t>
      </w:r>
    </w:p>
    <w:p w:rsidR="00DA150F" w:rsidRPr="00DA150F" w:rsidRDefault="00DA150F" w:rsidP="00DA150F">
      <w:pPr>
        <w:pStyle w:val="berschrift2"/>
        <w:jc w:val="right"/>
        <w:rPr>
          <w:rFonts w:asciiTheme="minorHAnsi" w:hAnsiTheme="minorHAnsi" w:cstheme="minorHAnsi"/>
          <w:b w:val="0"/>
          <w:sz w:val="22"/>
          <w:u w:val="none"/>
        </w:rPr>
      </w:pPr>
      <w:r w:rsidRPr="00DA150F">
        <w:rPr>
          <w:rFonts w:asciiTheme="minorHAnsi" w:hAnsiTheme="minorHAnsi" w:cstheme="minorHAnsi"/>
          <w:b w:val="0"/>
          <w:sz w:val="22"/>
          <w:u w:val="none"/>
        </w:rPr>
        <w:t>65189 Wiesbaden</w:t>
      </w:r>
    </w:p>
    <w:p w:rsidR="00DA150F" w:rsidRDefault="00DA150F"/>
    <w:p w:rsidR="00DA150F" w:rsidRDefault="00DA150F"/>
    <w:p w:rsidR="00DA150F" w:rsidRPr="00DA150F" w:rsidRDefault="00D73290" w:rsidP="00283DC3">
      <w:pPr>
        <w:shd w:val="clear" w:color="auto" w:fill="66FFCC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10795</wp:posOffset>
            </wp:positionV>
            <wp:extent cx="2499360" cy="1897380"/>
            <wp:effectExtent l="19050" t="0" r="0" b="0"/>
            <wp:wrapTight wrapText="bothSides">
              <wp:wrapPolygon edited="0">
                <wp:start x="-165" y="0"/>
                <wp:lineTo x="-165" y="21470"/>
                <wp:lineTo x="21567" y="21470"/>
                <wp:lineTo x="21567" y="0"/>
                <wp:lineTo x="-165" y="0"/>
              </wp:wrapPolygon>
            </wp:wrapTight>
            <wp:docPr id="43" name="Grafik 42" descr="c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50F" w:rsidRPr="00D73290" w:rsidRDefault="00DA150F" w:rsidP="00283DC3">
      <w:pPr>
        <w:shd w:val="clear" w:color="auto" w:fill="66FFCC"/>
        <w:rPr>
          <w:rFonts w:asciiTheme="minorHAnsi" w:hAnsiTheme="minorHAnsi" w:cstheme="minorHAnsi"/>
          <w:b/>
          <w:sz w:val="32"/>
        </w:rPr>
      </w:pPr>
      <w:r w:rsidRPr="00D73290">
        <w:rPr>
          <w:rFonts w:asciiTheme="minorHAnsi" w:hAnsiTheme="minorHAnsi" w:cstheme="minorHAnsi"/>
          <w:b/>
          <w:sz w:val="32"/>
        </w:rPr>
        <w:t>UmweltSchule in Corona-Zeiten:</w:t>
      </w:r>
    </w:p>
    <w:p w:rsidR="00DA150F" w:rsidRPr="00D73290" w:rsidRDefault="00DA150F" w:rsidP="00283DC3">
      <w:pPr>
        <w:shd w:val="clear" w:color="auto" w:fill="66FFCC"/>
        <w:rPr>
          <w:rFonts w:asciiTheme="minorHAnsi" w:hAnsiTheme="minorHAnsi" w:cstheme="minorHAnsi"/>
          <w:b/>
          <w:sz w:val="32"/>
        </w:rPr>
      </w:pPr>
      <w:r w:rsidRPr="00D73290">
        <w:rPr>
          <w:rFonts w:asciiTheme="minorHAnsi" w:hAnsiTheme="minorHAnsi" w:cstheme="minorHAnsi"/>
          <w:b/>
          <w:sz w:val="32"/>
        </w:rPr>
        <w:t xml:space="preserve">Regelungen für das Schuljahr 2021/22 </w:t>
      </w:r>
    </w:p>
    <w:p w:rsidR="00DA150F" w:rsidRPr="00DA150F" w:rsidRDefault="00DA150F" w:rsidP="00283DC3">
      <w:pPr>
        <w:shd w:val="clear" w:color="auto" w:fill="66FFCC"/>
        <w:rPr>
          <w:rFonts w:asciiTheme="minorHAnsi" w:hAnsiTheme="minorHAnsi" w:cstheme="minorHAnsi"/>
          <w:b/>
          <w:sz w:val="28"/>
        </w:rPr>
      </w:pPr>
    </w:p>
    <w:p w:rsidR="00DA150F" w:rsidRPr="00DA150F" w:rsidRDefault="00DA150F" w:rsidP="00283DC3">
      <w:pPr>
        <w:shd w:val="clear" w:color="auto" w:fill="66FFCC"/>
        <w:rPr>
          <w:rFonts w:asciiTheme="minorHAnsi" w:hAnsiTheme="minorHAnsi" w:cstheme="minorHAnsi"/>
          <w:b/>
          <w:sz w:val="28"/>
        </w:rPr>
      </w:pPr>
    </w:p>
    <w:p w:rsidR="00DA150F" w:rsidRPr="00DA150F" w:rsidRDefault="00DA150F" w:rsidP="00283DC3">
      <w:pPr>
        <w:shd w:val="clear" w:color="auto" w:fill="66FFCC"/>
        <w:rPr>
          <w:rFonts w:asciiTheme="minorHAnsi" w:hAnsiTheme="minorHAnsi" w:cstheme="minorHAnsi"/>
          <w:b/>
          <w:sz w:val="28"/>
        </w:rPr>
      </w:pPr>
      <w:r w:rsidRPr="00DA150F">
        <w:rPr>
          <w:rFonts w:asciiTheme="minorHAnsi" w:hAnsiTheme="minorHAnsi" w:cstheme="minorHAnsi"/>
          <w:b/>
          <w:sz w:val="28"/>
        </w:rPr>
        <w:t>oder:</w:t>
      </w:r>
    </w:p>
    <w:p w:rsidR="00DA150F" w:rsidRPr="00283DC3" w:rsidRDefault="00DA150F" w:rsidP="00283DC3">
      <w:pPr>
        <w:shd w:val="clear" w:color="auto" w:fill="66FFCC"/>
        <w:rPr>
          <w:rFonts w:asciiTheme="minorHAnsi" w:hAnsiTheme="minorHAnsi" w:cstheme="minorHAnsi"/>
          <w:b/>
          <w:sz w:val="32"/>
        </w:rPr>
      </w:pPr>
      <w:r w:rsidRPr="00283DC3">
        <w:rPr>
          <w:rFonts w:asciiTheme="minorHAnsi" w:hAnsiTheme="minorHAnsi" w:cstheme="minorHAnsi"/>
          <w:b/>
          <w:sz w:val="32"/>
        </w:rPr>
        <w:t>Der „UmweltSchul-Retter“</w:t>
      </w:r>
    </w:p>
    <w:p w:rsidR="00DA150F" w:rsidRPr="00283DC3" w:rsidRDefault="00DA150F" w:rsidP="00283DC3">
      <w:pPr>
        <w:shd w:val="clear" w:color="auto" w:fill="66FFCC"/>
        <w:rPr>
          <w:rFonts w:asciiTheme="minorHAnsi" w:hAnsiTheme="minorHAnsi" w:cstheme="minorHAnsi"/>
          <w:sz w:val="24"/>
        </w:rPr>
      </w:pPr>
    </w:p>
    <w:p w:rsidR="00283DC3" w:rsidRPr="00283DC3" w:rsidRDefault="00283DC3" w:rsidP="00283DC3">
      <w:pPr>
        <w:shd w:val="clear" w:color="auto" w:fill="66FFCC"/>
        <w:rPr>
          <w:rFonts w:asciiTheme="minorHAnsi" w:hAnsiTheme="minorHAnsi" w:cstheme="minorHAnsi"/>
          <w:sz w:val="24"/>
        </w:rPr>
      </w:pP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F972C9" w:rsidRDefault="00F972C9">
      <w:pPr>
        <w:rPr>
          <w:rFonts w:asciiTheme="minorHAnsi" w:hAnsiTheme="minorHAnsi" w:cstheme="minorHAnsi"/>
          <w:sz w:val="28"/>
        </w:rPr>
      </w:pPr>
    </w:p>
    <w:p w:rsidR="00F972C9" w:rsidRDefault="00F972C9">
      <w:pPr>
        <w:rPr>
          <w:rFonts w:asciiTheme="minorHAnsi" w:hAnsiTheme="minorHAnsi" w:cstheme="minorHAnsi"/>
          <w:sz w:val="28"/>
        </w:rPr>
      </w:pPr>
      <w:r w:rsidRPr="00F972C9">
        <w:rPr>
          <w:rFonts w:asciiTheme="minorHAnsi" w:hAnsiTheme="minorHAnsi" w:cstheme="minorHAnsi"/>
          <w:b/>
          <w:sz w:val="28"/>
        </w:rPr>
        <w:t>Anstelle von zwei Projekten</w:t>
      </w:r>
      <w:r>
        <w:rPr>
          <w:rFonts w:asciiTheme="minorHAnsi" w:hAnsiTheme="minorHAnsi" w:cstheme="minorHAnsi"/>
          <w:sz w:val="28"/>
        </w:rPr>
        <w:t xml:space="preserve"> </w:t>
      </w:r>
    </w:p>
    <w:p w:rsidR="00F972C9" w:rsidRDefault="00F972C9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kann jede Schule auch </w:t>
      </w:r>
    </w:p>
    <w:p w:rsidR="00DA150F" w:rsidRDefault="00F972C9">
      <w:pPr>
        <w:rPr>
          <w:rFonts w:asciiTheme="minorHAnsi" w:hAnsiTheme="minorHAnsi" w:cstheme="minorHAnsi"/>
          <w:sz w:val="28"/>
        </w:rPr>
      </w:pPr>
      <w:r w:rsidRPr="00F972C9">
        <w:rPr>
          <w:rFonts w:asciiTheme="minorHAnsi" w:hAnsiTheme="minorHAnsi" w:cstheme="minorHAnsi"/>
          <w:b/>
          <w:sz w:val="28"/>
        </w:rPr>
        <w:t>eine</w:t>
      </w:r>
      <w:r>
        <w:rPr>
          <w:rFonts w:asciiTheme="minorHAnsi" w:hAnsiTheme="minorHAnsi" w:cstheme="minorHAnsi"/>
          <w:b/>
          <w:sz w:val="28"/>
        </w:rPr>
        <w:t>n</w:t>
      </w:r>
      <w:r w:rsidRPr="00F972C9">
        <w:rPr>
          <w:rFonts w:asciiTheme="minorHAnsi" w:hAnsiTheme="minorHAnsi" w:cstheme="minorHAnsi"/>
          <w:b/>
          <w:sz w:val="28"/>
        </w:rPr>
        <w:t xml:space="preserve"> der beiden</w:t>
      </w:r>
      <w:r>
        <w:rPr>
          <w:rFonts w:asciiTheme="minorHAnsi" w:hAnsiTheme="minorHAnsi" w:cstheme="minorHAnsi"/>
          <w:sz w:val="28"/>
        </w:rPr>
        <w:t xml:space="preserve"> nachfolgenden Wege beschreiten:</w:t>
      </w: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F972C9" w:rsidRPr="00DA150F" w:rsidRDefault="00F972C9">
      <w:pPr>
        <w:rPr>
          <w:rFonts w:asciiTheme="minorHAnsi" w:hAnsiTheme="minorHAnsi" w:cstheme="minorHAnsi"/>
          <w:b/>
          <w:sz w:val="28"/>
        </w:rPr>
      </w:pPr>
    </w:p>
    <w:p w:rsidR="00DA150F" w:rsidRDefault="00DA150F" w:rsidP="00DA150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sz w:val="28"/>
        </w:rPr>
      </w:pPr>
      <w:r w:rsidRPr="00A234B3">
        <w:rPr>
          <w:rFonts w:asciiTheme="minorHAnsi" w:hAnsiTheme="minorHAnsi" w:cstheme="minorHAnsi"/>
          <w:b/>
          <w:sz w:val="28"/>
        </w:rPr>
        <w:t xml:space="preserve"> Projekt im Bezug auf weitere SDGs </w:t>
      </w:r>
      <w:r w:rsidR="000A7820">
        <w:rPr>
          <w:rFonts w:asciiTheme="minorHAnsi" w:hAnsiTheme="minorHAnsi" w:cstheme="minorHAnsi"/>
          <w:b/>
          <w:sz w:val="28"/>
        </w:rPr>
        <w:t>fort</w:t>
      </w:r>
      <w:r w:rsidRPr="00A234B3">
        <w:rPr>
          <w:rFonts w:asciiTheme="minorHAnsi" w:hAnsiTheme="minorHAnsi" w:cstheme="minorHAnsi"/>
          <w:b/>
          <w:sz w:val="28"/>
        </w:rPr>
        <w:t xml:space="preserve">entwickeln </w:t>
      </w:r>
      <w:r w:rsidRPr="00A234B3">
        <w:rPr>
          <w:rFonts w:asciiTheme="minorHAnsi" w:hAnsiTheme="minorHAnsi" w:cstheme="minorHAnsi"/>
          <w:b/>
          <w:sz w:val="28"/>
        </w:rPr>
        <w:br/>
      </w:r>
      <w:r w:rsidR="00D73290">
        <w:rPr>
          <w:rFonts w:asciiTheme="minorHAnsi" w:hAnsiTheme="minorHAnsi" w:cstheme="minorHAnsi"/>
          <w:sz w:val="28"/>
        </w:rPr>
        <w:t>&gt; Beispiel „Blühstreifen“</w:t>
      </w:r>
      <w:r w:rsidR="00FE5F85">
        <w:rPr>
          <w:rFonts w:asciiTheme="minorHAnsi" w:hAnsiTheme="minorHAnsi" w:cstheme="minorHAnsi"/>
          <w:sz w:val="28"/>
        </w:rPr>
        <w:t>, „Blumenwiese“, „Garten“</w:t>
      </w:r>
      <w:r w:rsidR="00D73290">
        <w:rPr>
          <w:rFonts w:asciiTheme="minorHAnsi" w:hAnsiTheme="minorHAnsi" w:cstheme="minorHAnsi"/>
          <w:sz w:val="28"/>
        </w:rPr>
        <w:br/>
        <w:t>&gt; Vorlage für die Weiterarbeit</w:t>
      </w:r>
      <w:r w:rsidR="00D73290">
        <w:rPr>
          <w:rFonts w:asciiTheme="minorHAnsi" w:hAnsiTheme="minorHAnsi" w:cstheme="minorHAnsi"/>
          <w:sz w:val="28"/>
        </w:rPr>
        <w:br/>
      </w:r>
    </w:p>
    <w:p w:rsidR="00DA150F" w:rsidRPr="00A234B3" w:rsidRDefault="00DA150F" w:rsidP="00DA150F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b/>
          <w:sz w:val="28"/>
        </w:rPr>
      </w:pPr>
      <w:r w:rsidRPr="00A234B3">
        <w:rPr>
          <w:rFonts w:asciiTheme="minorHAnsi" w:hAnsiTheme="minorHAnsi" w:cstheme="minorHAnsi"/>
          <w:b/>
          <w:sz w:val="28"/>
        </w:rPr>
        <w:t xml:space="preserve">Bestandsaufnahme im </w:t>
      </w:r>
      <w:r w:rsidR="00D73290" w:rsidRPr="00A234B3">
        <w:rPr>
          <w:rFonts w:asciiTheme="minorHAnsi" w:hAnsiTheme="minorHAnsi" w:cstheme="minorHAnsi"/>
          <w:b/>
          <w:sz w:val="28"/>
        </w:rPr>
        <w:t>Sinne des „Whole School Appr</w:t>
      </w:r>
      <w:r w:rsidR="00A234B3">
        <w:rPr>
          <w:rFonts w:asciiTheme="minorHAnsi" w:hAnsiTheme="minorHAnsi" w:cstheme="minorHAnsi"/>
          <w:b/>
          <w:sz w:val="28"/>
        </w:rPr>
        <w:t>o</w:t>
      </w:r>
      <w:r w:rsidR="00D73290" w:rsidRPr="00A234B3">
        <w:rPr>
          <w:rFonts w:asciiTheme="minorHAnsi" w:hAnsiTheme="minorHAnsi" w:cstheme="minorHAnsi"/>
          <w:b/>
          <w:sz w:val="28"/>
        </w:rPr>
        <w:t>ach“</w:t>
      </w:r>
    </w:p>
    <w:p w:rsidR="00D73290" w:rsidRPr="00DA150F" w:rsidRDefault="00D73290" w:rsidP="00D73290">
      <w:pPr>
        <w:pStyle w:val="Listenabsatz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&gt; Grafik aus dem Orientierungsrahmen Globale Entwicklung </w:t>
      </w:r>
      <w:r>
        <w:rPr>
          <w:rFonts w:asciiTheme="minorHAnsi" w:hAnsiTheme="minorHAnsi" w:cstheme="minorHAnsi"/>
          <w:sz w:val="28"/>
        </w:rPr>
        <w:br/>
        <w:t>&gt; Vorlage für die Weiterarbeit</w:t>
      </w: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DA150F" w:rsidRDefault="00DA150F">
      <w:pPr>
        <w:rPr>
          <w:rFonts w:asciiTheme="minorHAnsi" w:hAnsiTheme="minorHAnsi" w:cstheme="minorHAnsi"/>
          <w:sz w:val="28"/>
        </w:rPr>
      </w:pPr>
    </w:p>
    <w:p w:rsidR="00A234B3" w:rsidRDefault="00A234B3">
      <w:pPr>
        <w:spacing w:after="200" w:line="276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br w:type="page"/>
      </w:r>
    </w:p>
    <w:p w:rsidR="00DA150F" w:rsidRPr="00283DC3" w:rsidRDefault="00A234B3" w:rsidP="00A224BF">
      <w:pPr>
        <w:shd w:val="clear" w:color="auto" w:fill="66FFCC"/>
        <w:rPr>
          <w:rFonts w:asciiTheme="minorHAnsi" w:hAnsiTheme="minorHAnsi" w:cstheme="minorHAnsi"/>
          <w:sz w:val="32"/>
        </w:rPr>
      </w:pPr>
      <w:r w:rsidRPr="00283DC3">
        <w:rPr>
          <w:rFonts w:asciiTheme="minorHAnsi" w:hAnsiTheme="minorHAnsi" w:cstheme="minorHAnsi"/>
          <w:b/>
          <w:sz w:val="32"/>
        </w:rPr>
        <w:lastRenderedPageBreak/>
        <w:t xml:space="preserve">Projekt im Bezug auf weitere SDGs </w:t>
      </w:r>
      <w:r w:rsidR="000A7820">
        <w:rPr>
          <w:rFonts w:asciiTheme="minorHAnsi" w:hAnsiTheme="minorHAnsi" w:cstheme="minorHAnsi"/>
          <w:b/>
          <w:sz w:val="32"/>
        </w:rPr>
        <w:t>fort</w:t>
      </w:r>
      <w:r w:rsidRPr="00283DC3">
        <w:rPr>
          <w:rFonts w:asciiTheme="minorHAnsi" w:hAnsiTheme="minorHAnsi" w:cstheme="minorHAnsi"/>
          <w:b/>
          <w:sz w:val="32"/>
        </w:rPr>
        <w:t xml:space="preserve">entwickeln </w:t>
      </w:r>
    </w:p>
    <w:p w:rsidR="00A234B3" w:rsidRPr="000A7820" w:rsidRDefault="00A234B3">
      <w:pPr>
        <w:rPr>
          <w:rFonts w:asciiTheme="minorHAnsi" w:hAnsiTheme="minorHAnsi" w:cstheme="minorHAnsi"/>
        </w:rPr>
      </w:pPr>
    </w:p>
    <w:p w:rsidR="00A234B3" w:rsidRDefault="00283DC3">
      <w:pPr>
        <w:rPr>
          <w:rFonts w:asciiTheme="minorHAnsi" w:hAnsiTheme="minorHAnsi" w:cstheme="minorHAnsi"/>
          <w:b/>
          <w:sz w:val="28"/>
        </w:rPr>
      </w:pPr>
      <w:r w:rsidRPr="00283DC3">
        <w:rPr>
          <w:rFonts w:asciiTheme="minorHAnsi" w:hAnsiTheme="minorHAnsi" w:cstheme="minorHAnsi"/>
          <w:b/>
          <w:sz w:val="28"/>
        </w:rPr>
        <w:t xml:space="preserve">1. </w:t>
      </w:r>
      <w:r w:rsidR="00A234B3" w:rsidRPr="00283DC3">
        <w:rPr>
          <w:rFonts w:asciiTheme="minorHAnsi" w:hAnsiTheme="minorHAnsi" w:cstheme="minorHAnsi"/>
          <w:b/>
          <w:sz w:val="28"/>
        </w:rPr>
        <w:t>Die SDGs im Überblick:</w:t>
      </w:r>
    </w:p>
    <w:p w:rsidR="00A234B3" w:rsidRDefault="00283DC3">
      <w:pPr>
        <w:rPr>
          <w:rFonts w:asciiTheme="minorHAnsi" w:hAnsiTheme="minorHAnsi" w:cstheme="minorHAnsi"/>
          <w:sz w:val="28"/>
        </w:rPr>
      </w:pPr>
      <w:r w:rsidRPr="00A25E95">
        <w:rPr>
          <w:rFonts w:asciiTheme="minorHAnsi" w:hAnsiTheme="minorHAnsi" w:cstheme="minorHAnsi"/>
          <w:noProof/>
          <w:sz w:val="28"/>
        </w:rPr>
        <w:drawing>
          <wp:inline distT="0" distB="0" distL="0" distR="0">
            <wp:extent cx="5593673" cy="2751826"/>
            <wp:effectExtent l="19050" t="0" r="7027" b="0"/>
            <wp:docPr id="2" name="Grafik 1" descr="SDGs Deutsch 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s Deutsch all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43" cy="27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20" w:rsidRPr="00753270" w:rsidRDefault="00A234B3">
      <w:pPr>
        <w:rPr>
          <w:rFonts w:asciiTheme="minorHAnsi" w:hAnsiTheme="minorHAnsi" w:cstheme="minorHAnsi"/>
          <w:sz w:val="22"/>
        </w:rPr>
      </w:pPr>
      <w:r w:rsidRPr="00753270">
        <w:rPr>
          <w:rFonts w:asciiTheme="minorHAnsi" w:hAnsiTheme="minorHAnsi" w:cstheme="minorHAnsi"/>
          <w:sz w:val="22"/>
        </w:rPr>
        <w:t>Mehr dazu (auch im Bezug auf einzelne Fächer</w:t>
      </w:r>
      <w:r w:rsidR="00C451B2" w:rsidRPr="00753270">
        <w:rPr>
          <w:rFonts w:asciiTheme="minorHAnsi" w:hAnsiTheme="minorHAnsi" w:cstheme="minorHAnsi"/>
          <w:sz w:val="22"/>
        </w:rPr>
        <w:t>)</w:t>
      </w:r>
      <w:r w:rsidRPr="00753270">
        <w:rPr>
          <w:rFonts w:asciiTheme="minorHAnsi" w:hAnsiTheme="minorHAnsi" w:cstheme="minorHAnsi"/>
          <w:sz w:val="22"/>
        </w:rPr>
        <w:t xml:space="preserve"> </w:t>
      </w:r>
      <w:r w:rsidR="00C451B2" w:rsidRPr="00753270">
        <w:rPr>
          <w:rFonts w:asciiTheme="minorHAnsi" w:hAnsiTheme="minorHAnsi" w:cstheme="minorHAnsi"/>
          <w:sz w:val="22"/>
        </w:rPr>
        <w:t>im Orientierungsrahmen:</w:t>
      </w:r>
    </w:p>
    <w:p w:rsidR="00283DC3" w:rsidRPr="00831AA4" w:rsidRDefault="005E3E8C">
      <w:pPr>
        <w:rPr>
          <w:rFonts w:asciiTheme="minorHAnsi" w:hAnsiTheme="minorHAnsi" w:cstheme="minorHAnsi"/>
          <w:sz w:val="18"/>
        </w:rPr>
      </w:pPr>
      <w:hyperlink r:id="rId11" w:history="1">
        <w:r w:rsidR="00283DC3" w:rsidRPr="00831AA4">
          <w:rPr>
            <w:rStyle w:val="Hyperlink"/>
            <w:rFonts w:asciiTheme="minorHAnsi" w:hAnsiTheme="minorHAnsi" w:cstheme="minorHAnsi"/>
            <w:sz w:val="18"/>
          </w:rPr>
          <w:t>https://www.globaleslernen.de/de/orientierungsrahmen-globale-entwicklung-or-Neuauflage-des-Orientierungsrahmens</w:t>
        </w:r>
      </w:hyperlink>
      <w:r w:rsidR="00283DC3" w:rsidRPr="00831AA4">
        <w:rPr>
          <w:rFonts w:asciiTheme="minorHAnsi" w:hAnsiTheme="minorHAnsi" w:cstheme="minorHAnsi"/>
          <w:sz w:val="18"/>
        </w:rPr>
        <w:t xml:space="preserve"> </w:t>
      </w:r>
    </w:p>
    <w:p w:rsidR="000A7820" w:rsidRDefault="000A7820">
      <w:pPr>
        <w:rPr>
          <w:rFonts w:asciiTheme="minorHAnsi" w:hAnsiTheme="minorHAnsi" w:cstheme="minorHAnsi"/>
        </w:rPr>
      </w:pPr>
    </w:p>
    <w:p w:rsidR="00283DC3" w:rsidRDefault="00283DC3">
      <w:pPr>
        <w:rPr>
          <w:rFonts w:asciiTheme="minorHAnsi" w:hAnsiTheme="minorHAnsi" w:cstheme="minorHAnsi"/>
          <w:b/>
          <w:sz w:val="28"/>
        </w:rPr>
      </w:pPr>
      <w:r w:rsidRPr="000A7820">
        <w:rPr>
          <w:rFonts w:asciiTheme="minorHAnsi" w:hAnsiTheme="minorHAnsi" w:cstheme="minorHAnsi"/>
          <w:b/>
          <w:sz w:val="28"/>
        </w:rPr>
        <w:t>2. Häufig genannte SDGs am Beispiel „Blühstreifen</w:t>
      </w:r>
      <w:r w:rsidR="004068F2">
        <w:rPr>
          <w:rFonts w:asciiTheme="minorHAnsi" w:hAnsiTheme="minorHAnsi" w:cstheme="minorHAnsi"/>
          <w:b/>
          <w:sz w:val="28"/>
        </w:rPr>
        <w:t xml:space="preserve">, </w:t>
      </w:r>
      <w:r w:rsidRPr="000A7820">
        <w:rPr>
          <w:rFonts w:asciiTheme="minorHAnsi" w:hAnsiTheme="minorHAnsi" w:cstheme="minorHAnsi"/>
          <w:b/>
          <w:sz w:val="28"/>
        </w:rPr>
        <w:t>“ Blumenwiese“</w:t>
      </w:r>
      <w:r w:rsidR="004068F2">
        <w:rPr>
          <w:rFonts w:asciiTheme="minorHAnsi" w:hAnsiTheme="minorHAnsi" w:cstheme="minorHAnsi"/>
          <w:b/>
          <w:sz w:val="28"/>
        </w:rPr>
        <w:t>, „Garten“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5"/>
        <w:gridCol w:w="3757"/>
        <w:gridCol w:w="3510"/>
      </w:tblGrid>
      <w:tr w:rsidR="000A7820" w:rsidTr="00753270">
        <w:tc>
          <w:tcPr>
            <w:tcW w:w="1809" w:type="dxa"/>
            <w:shd w:val="clear" w:color="auto" w:fill="BFBFBF" w:themeFill="background1" w:themeFillShade="BF"/>
          </w:tcPr>
          <w:p w:rsidR="000A7820" w:rsidRDefault="000A7820" w:rsidP="000A782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Ziel Nr. 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:rsidR="000A7820" w:rsidRPr="00A25E95" w:rsidRDefault="000A7820" w:rsidP="00A25E95">
            <w:pPr>
              <w:rPr>
                <w:rFonts w:asciiTheme="minorHAnsi" w:hAnsiTheme="minorHAnsi" w:cstheme="minorHAnsi"/>
                <w:highlight w:val="yellow"/>
              </w:rPr>
            </w:pPr>
            <w:r w:rsidRPr="00A25E95">
              <w:rPr>
                <w:rFonts w:asciiTheme="minorHAnsi" w:hAnsiTheme="minorHAnsi" w:cstheme="minorHAnsi"/>
              </w:rPr>
              <w:t xml:space="preserve">Themen </w:t>
            </w:r>
          </w:p>
        </w:tc>
        <w:tc>
          <w:tcPr>
            <w:tcW w:w="3575" w:type="dxa"/>
            <w:shd w:val="clear" w:color="auto" w:fill="BFBFBF" w:themeFill="background1" w:themeFillShade="BF"/>
          </w:tcPr>
          <w:p w:rsidR="000A7820" w:rsidRPr="00A25E95" w:rsidRDefault="00A25E9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Tätigkeiten</w:t>
            </w:r>
          </w:p>
        </w:tc>
      </w:tr>
      <w:tr w:rsidR="000A7820" w:rsidTr="00753270">
        <w:tc>
          <w:tcPr>
            <w:tcW w:w="1809" w:type="dxa"/>
          </w:tcPr>
          <w:p w:rsidR="000A7820" w:rsidRDefault="000A7820" w:rsidP="000A7820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48000" cy="634621"/>
                  <wp:effectExtent l="19050" t="0" r="0" b="0"/>
                  <wp:docPr id="3" name="Grafik 2" descr="2 Hunger be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Hunger beenden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3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A7820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Bienen als Bestäuber für Obst</w:t>
            </w:r>
          </w:p>
          <w:p w:rsidR="00A25E95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Ökologische Zusammenhange </w:t>
            </w:r>
          </w:p>
          <w:p w:rsidR="00A25E95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Artenkenntnisse</w:t>
            </w:r>
          </w:p>
          <w:p w:rsidR="00A25E95" w:rsidRPr="00A25E95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Gartenarbeit als Kompetenz</w:t>
            </w:r>
          </w:p>
        </w:tc>
        <w:tc>
          <w:tcPr>
            <w:tcW w:w="3575" w:type="dxa"/>
          </w:tcPr>
          <w:p w:rsidR="00A25E95" w:rsidRPr="00C45386" w:rsidRDefault="00A25E95" w:rsidP="00A25E95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C45386">
              <w:rPr>
                <w:rFonts w:asciiTheme="minorHAnsi" w:hAnsiTheme="minorHAnsi" w:cstheme="minorHAnsi"/>
              </w:rPr>
              <w:t>Pflege</w:t>
            </w:r>
            <w:r w:rsidR="00C45386">
              <w:rPr>
                <w:rFonts w:asciiTheme="minorHAnsi" w:hAnsiTheme="minorHAnsi" w:cstheme="minorHAnsi"/>
              </w:rPr>
              <w:t xml:space="preserve">, Ernte </w:t>
            </w:r>
          </w:p>
          <w:p w:rsidR="00A25E95" w:rsidRDefault="00A25E95" w:rsidP="00A25E95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Zubereitung</w:t>
            </w:r>
            <w:r w:rsidR="00C45386">
              <w:rPr>
                <w:rFonts w:asciiTheme="minorHAnsi" w:hAnsiTheme="minorHAnsi" w:cstheme="minorHAnsi"/>
              </w:rPr>
              <w:t>en</w:t>
            </w:r>
            <w:r>
              <w:rPr>
                <w:rFonts w:asciiTheme="minorHAnsi" w:hAnsiTheme="minorHAnsi" w:cstheme="minorHAnsi"/>
              </w:rPr>
              <w:t xml:space="preserve"> kennenlernen</w:t>
            </w:r>
          </w:p>
          <w:p w:rsidR="00C45386" w:rsidRPr="00A25E95" w:rsidRDefault="00C45386" w:rsidP="00C45386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Formen der Konservierung</w:t>
            </w:r>
          </w:p>
        </w:tc>
      </w:tr>
      <w:tr w:rsidR="000A7820" w:rsidTr="00753270">
        <w:tc>
          <w:tcPr>
            <w:tcW w:w="1809" w:type="dxa"/>
          </w:tcPr>
          <w:p w:rsidR="000A7820" w:rsidRDefault="00A25E95" w:rsidP="00A25E95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48000" cy="642757"/>
                  <wp:effectExtent l="19050" t="0" r="0" b="0"/>
                  <wp:docPr id="4" name="Grafik 3" descr="15 Leben an 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Leben an Land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25E95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Blumenwiese als Ökosystem</w:t>
            </w:r>
          </w:p>
          <w:p w:rsidR="00A25E95" w:rsidRDefault="00A25E95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Biodiversität erhalten</w:t>
            </w:r>
          </w:p>
          <w:p w:rsidR="00A25E95" w:rsidRDefault="00C45386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Ver-und Entsiegelung</w:t>
            </w:r>
          </w:p>
          <w:p w:rsidR="000A7820" w:rsidRPr="00C45386" w:rsidRDefault="00C45386" w:rsidP="00C45386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 w:rsidRPr="00C45386">
              <w:rPr>
                <w:rFonts w:asciiTheme="minorHAnsi" w:hAnsiTheme="minorHAnsi" w:cstheme="minorHAnsi"/>
              </w:rPr>
              <w:t xml:space="preserve">Kulturlandschaft </w:t>
            </w:r>
            <w:r>
              <w:rPr>
                <w:rFonts w:asciiTheme="minorHAnsi" w:hAnsiTheme="minorHAnsi" w:cstheme="minorHAnsi"/>
              </w:rPr>
              <w:t>vs. Wildnis</w:t>
            </w:r>
            <w:r w:rsidRPr="00C4538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75" w:type="dxa"/>
          </w:tcPr>
          <w:p w:rsidR="00C45386" w:rsidRDefault="00C45386" w:rsidP="00C45386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Planung und Vorbereitung</w:t>
            </w:r>
          </w:p>
          <w:p w:rsidR="00C45386" w:rsidRDefault="00C45386" w:rsidP="00C45386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Anlage, Aussaat  bzw. Pflanzung</w:t>
            </w:r>
          </w:p>
          <w:p w:rsidR="00C45386" w:rsidRDefault="00C45386" w:rsidP="00C45386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Beobachten, Dokumentieren</w:t>
            </w:r>
          </w:p>
          <w:p w:rsidR="000A7820" w:rsidRPr="00C45386" w:rsidRDefault="0075053E" w:rsidP="0075053E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Naturkreislauf erleben, verstehen</w:t>
            </w:r>
          </w:p>
        </w:tc>
      </w:tr>
      <w:tr w:rsidR="000A7820" w:rsidTr="00753270">
        <w:tc>
          <w:tcPr>
            <w:tcW w:w="1809" w:type="dxa"/>
          </w:tcPr>
          <w:p w:rsidR="000A7820" w:rsidRDefault="00C45386" w:rsidP="00C45386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48000" cy="642757"/>
                  <wp:effectExtent l="19050" t="0" r="0" b="0"/>
                  <wp:docPr id="5" name="Grafik 4" descr="13 Handeln für den Klimaschu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Handeln für den Klimaschutz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25E95" w:rsidRDefault="00C45386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Verbesserung des Mikroklimas</w:t>
            </w:r>
          </w:p>
          <w:p w:rsidR="00C45386" w:rsidRDefault="00C45386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Entsiegelung </w:t>
            </w:r>
            <w:r w:rsidR="00753270">
              <w:rPr>
                <w:rFonts w:asciiTheme="minorHAnsi" w:hAnsiTheme="minorHAnsi" w:cstheme="minorHAnsi"/>
              </w:rPr>
              <w:t>als</w:t>
            </w:r>
            <w:r>
              <w:rPr>
                <w:rFonts w:asciiTheme="minorHAnsi" w:hAnsiTheme="minorHAnsi" w:cstheme="minorHAnsi"/>
              </w:rPr>
              <w:t xml:space="preserve"> Anpassungsmaßn</w:t>
            </w:r>
            <w:r w:rsidR="00753270">
              <w:rPr>
                <w:rFonts w:asciiTheme="minorHAnsi" w:hAnsiTheme="minorHAnsi" w:cstheme="minorHAnsi"/>
              </w:rPr>
              <w:t>ahme</w:t>
            </w:r>
          </w:p>
          <w:p w:rsidR="00C45386" w:rsidRDefault="00753270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Boden als CO</w:t>
            </w:r>
            <w:r w:rsidRPr="00753270">
              <w:rPr>
                <w:rFonts w:asciiTheme="minorHAnsi" w:hAnsiTheme="minorHAnsi" w:cstheme="minorHAnsi"/>
                <w:vertAlign w:val="subscript"/>
              </w:rPr>
              <w:t>2</w:t>
            </w:r>
            <w:r>
              <w:rPr>
                <w:rFonts w:asciiTheme="minorHAnsi" w:hAnsiTheme="minorHAnsi" w:cstheme="minorHAnsi"/>
              </w:rPr>
              <w:t xml:space="preserve">-Speicher </w:t>
            </w:r>
          </w:p>
          <w:p w:rsidR="000A7820" w:rsidRPr="00753270" w:rsidRDefault="00753270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 w:rsidRPr="00753270">
              <w:rPr>
                <w:rFonts w:asciiTheme="minorHAnsi" w:hAnsiTheme="minorHAnsi" w:cstheme="minorHAnsi"/>
              </w:rPr>
              <w:t xml:space="preserve">Regionale </w:t>
            </w:r>
            <w:r>
              <w:rPr>
                <w:rFonts w:asciiTheme="minorHAnsi" w:hAnsiTheme="minorHAnsi" w:cstheme="minorHAnsi"/>
              </w:rPr>
              <w:t>Lebensmittel</w:t>
            </w:r>
            <w:r w:rsidRPr="0075327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75" w:type="dxa"/>
          </w:tcPr>
          <w:p w:rsidR="00A25E95" w:rsidRDefault="00753270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siehe oben</w:t>
            </w:r>
            <w:r w:rsidR="004068F2">
              <w:rPr>
                <w:rFonts w:asciiTheme="minorHAnsi" w:hAnsiTheme="minorHAnsi" w:cstheme="minorHAnsi"/>
              </w:rPr>
              <w:t xml:space="preserve"> aber</w:t>
            </w:r>
            <w:r w:rsidR="00A224BF">
              <w:rPr>
                <w:rFonts w:asciiTheme="minorHAnsi" w:hAnsiTheme="minorHAnsi" w:cstheme="minorHAnsi"/>
              </w:rPr>
              <w:t xml:space="preserve"> </w:t>
            </w:r>
            <w:r w:rsidR="004068F2">
              <w:rPr>
                <w:rFonts w:asciiTheme="minorHAnsi" w:hAnsiTheme="minorHAnsi" w:cstheme="minorHAnsi"/>
              </w:rPr>
              <w:t>auch:</w:t>
            </w:r>
          </w:p>
          <w:p w:rsidR="004068F2" w:rsidRDefault="004068F2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Errechnung Fußabdruck</w:t>
            </w:r>
          </w:p>
          <w:p w:rsidR="004068F2" w:rsidRDefault="00A224BF" w:rsidP="00A25E95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Transportwege</w:t>
            </w:r>
          </w:p>
          <w:p w:rsidR="000A7820" w:rsidRDefault="000A7820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</w:tbl>
    <w:p w:rsidR="00283DC3" w:rsidRDefault="00283DC3">
      <w:pPr>
        <w:rPr>
          <w:rFonts w:asciiTheme="minorHAnsi" w:hAnsiTheme="minorHAnsi" w:cstheme="minorHAnsi"/>
          <w:highlight w:val="yellow"/>
        </w:rPr>
      </w:pPr>
    </w:p>
    <w:p w:rsidR="00283DC3" w:rsidRDefault="00283DC3">
      <w:pPr>
        <w:rPr>
          <w:rFonts w:asciiTheme="minorHAnsi" w:hAnsiTheme="minorHAnsi" w:cstheme="minorHAnsi"/>
          <w:b/>
          <w:sz w:val="28"/>
        </w:rPr>
      </w:pPr>
      <w:r w:rsidRPr="000A7820">
        <w:rPr>
          <w:rFonts w:asciiTheme="minorHAnsi" w:hAnsiTheme="minorHAnsi" w:cstheme="minorHAnsi"/>
          <w:b/>
          <w:sz w:val="28"/>
        </w:rPr>
        <w:t xml:space="preserve">3. Erweiterung um </w:t>
      </w:r>
      <w:r w:rsidR="000A7820" w:rsidRPr="000A7820">
        <w:rPr>
          <w:rFonts w:asciiTheme="minorHAnsi" w:hAnsiTheme="minorHAnsi" w:cstheme="minorHAnsi"/>
          <w:b/>
          <w:sz w:val="28"/>
        </w:rPr>
        <w:t>zusätzliche Ziele z.B. durch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4"/>
        <w:gridCol w:w="3758"/>
        <w:gridCol w:w="3510"/>
      </w:tblGrid>
      <w:tr w:rsidR="00753270" w:rsidTr="00753270">
        <w:tc>
          <w:tcPr>
            <w:tcW w:w="1809" w:type="dxa"/>
            <w:shd w:val="clear" w:color="auto" w:fill="BFBFBF" w:themeFill="background1" w:themeFillShade="BF"/>
          </w:tcPr>
          <w:p w:rsidR="00753270" w:rsidRDefault="00753270" w:rsidP="0075327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Ziel Nr. 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:rsidR="00753270" w:rsidRPr="00A25E95" w:rsidRDefault="00753270" w:rsidP="00753270">
            <w:pPr>
              <w:rPr>
                <w:rFonts w:asciiTheme="minorHAnsi" w:hAnsiTheme="minorHAnsi" w:cstheme="minorHAnsi"/>
                <w:highlight w:val="yellow"/>
              </w:rPr>
            </w:pPr>
            <w:r w:rsidRPr="00A25E95">
              <w:rPr>
                <w:rFonts w:asciiTheme="minorHAnsi" w:hAnsiTheme="minorHAnsi" w:cstheme="minorHAnsi"/>
              </w:rPr>
              <w:t xml:space="preserve">Themen </w:t>
            </w:r>
          </w:p>
        </w:tc>
        <w:tc>
          <w:tcPr>
            <w:tcW w:w="3575" w:type="dxa"/>
            <w:shd w:val="clear" w:color="auto" w:fill="BFBFBF" w:themeFill="background1" w:themeFillShade="BF"/>
          </w:tcPr>
          <w:p w:rsidR="00753270" w:rsidRPr="00A25E95" w:rsidRDefault="00753270" w:rsidP="0075327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Tätigkeiten</w:t>
            </w:r>
          </w:p>
        </w:tc>
      </w:tr>
      <w:tr w:rsidR="00753270" w:rsidTr="00753270">
        <w:tc>
          <w:tcPr>
            <w:tcW w:w="1809" w:type="dxa"/>
          </w:tcPr>
          <w:p w:rsidR="00753270" w:rsidRDefault="00753270" w:rsidP="00753270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48000" cy="648000"/>
                  <wp:effectExtent l="19050" t="0" r="0" b="0"/>
                  <wp:docPr id="9" name="Grafik 8" descr="11 nachhaltige Städte und Gemei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nachhaltige Städte und Gemeinden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53270" w:rsidRPr="00A25E95" w:rsidRDefault="00753270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Grünflächen in der Siedlung</w:t>
            </w:r>
          </w:p>
          <w:p w:rsidR="00753270" w:rsidRDefault="00753270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Geschichte von Parks und Anlagen</w:t>
            </w:r>
          </w:p>
          <w:p w:rsidR="00753270" w:rsidRDefault="00753270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Naherholung und Freizeitanlagen</w:t>
            </w:r>
          </w:p>
          <w:p w:rsidR="00753270" w:rsidRPr="00A25E95" w:rsidRDefault="00753270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Gärten in der Siedlung </w:t>
            </w:r>
          </w:p>
        </w:tc>
        <w:tc>
          <w:tcPr>
            <w:tcW w:w="3575" w:type="dxa"/>
          </w:tcPr>
          <w:p w:rsidR="00753270" w:rsidRPr="00A25E95" w:rsidRDefault="00753270" w:rsidP="00753270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Erfassen und beschreiben </w:t>
            </w:r>
          </w:p>
          <w:p w:rsidR="00753270" w:rsidRDefault="00753270" w:rsidP="00753270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Recherche mit alten Fotos</w:t>
            </w:r>
          </w:p>
          <w:p w:rsidR="00753270" w:rsidRDefault="00753270" w:rsidP="00753270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Interviews mit Gr</w:t>
            </w:r>
            <w:r w:rsidR="00831AA4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ßelterngeneration</w:t>
            </w:r>
          </w:p>
          <w:p w:rsidR="00753270" w:rsidRPr="00A25E95" w:rsidRDefault="00A224BF" w:rsidP="00753270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</w:t>
            </w:r>
          </w:p>
        </w:tc>
      </w:tr>
      <w:tr w:rsidR="00753270" w:rsidTr="00753270">
        <w:tc>
          <w:tcPr>
            <w:tcW w:w="1809" w:type="dxa"/>
          </w:tcPr>
          <w:p w:rsidR="00753270" w:rsidRDefault="00831AA4" w:rsidP="00753270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48000" cy="648000"/>
                  <wp:effectExtent l="19050" t="0" r="0" b="0"/>
                  <wp:docPr id="10" name="Grafik 9" descr="12 verantwortungsvoll konsumieren und produzie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verantwortungsvoll konsumieren und produzieren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068F2" w:rsidRDefault="004068F2" w:rsidP="004068F2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Wertschätzung </w:t>
            </w:r>
          </w:p>
          <w:p w:rsidR="00753270" w:rsidRDefault="004068F2" w:rsidP="004068F2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Traditionelle und industrielle Imkerei</w:t>
            </w:r>
          </w:p>
          <w:p w:rsidR="004068F2" w:rsidRPr="00C45386" w:rsidRDefault="004068F2" w:rsidP="004068F2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Saisonal und Regional leben </w:t>
            </w:r>
          </w:p>
        </w:tc>
        <w:tc>
          <w:tcPr>
            <w:tcW w:w="3575" w:type="dxa"/>
          </w:tcPr>
          <w:p w:rsidR="004068F2" w:rsidRDefault="004068F2" w:rsidP="004068F2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Saisonkalender – Obst des Monats</w:t>
            </w:r>
          </w:p>
          <w:p w:rsidR="004068F2" w:rsidRDefault="004068F2" w:rsidP="004068F2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Fooddesign („Erdbeeren“ im Joghurt)</w:t>
            </w:r>
          </w:p>
          <w:p w:rsidR="004068F2" w:rsidRPr="00C45386" w:rsidRDefault="004068F2" w:rsidP="004068F2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Covenience-Food analysieren </w:t>
            </w:r>
          </w:p>
        </w:tc>
      </w:tr>
      <w:tr w:rsidR="00831AA4" w:rsidTr="00753270">
        <w:tc>
          <w:tcPr>
            <w:tcW w:w="1809" w:type="dxa"/>
          </w:tcPr>
          <w:p w:rsidR="00831AA4" w:rsidRDefault="004068F2" w:rsidP="00753270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>
                  <wp:extent cx="648000" cy="648000"/>
                  <wp:effectExtent l="19050" t="0" r="0" b="0"/>
                  <wp:docPr id="12" name="Grafik 11" descr="8 menschenwürdige Arbeit und Wirtschaftswachst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menschenwürdige Arbeit und Wirtschaftswachstum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068F2" w:rsidRDefault="004068F2" w:rsidP="004068F2">
            <w:pPr>
              <w:pStyle w:val="Listenabsatz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Ernte durch Saisonarbeit</w:t>
            </w:r>
          </w:p>
          <w:p w:rsidR="00831AA4" w:rsidRDefault="004068F2" w:rsidP="00753270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EU-Exporte und Migrationsdruck</w:t>
            </w:r>
          </w:p>
          <w:p w:rsidR="004068F2" w:rsidRPr="00753270" w:rsidRDefault="00A224BF" w:rsidP="00A224BF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Gesunde Ernährung und Armut</w:t>
            </w:r>
          </w:p>
        </w:tc>
        <w:tc>
          <w:tcPr>
            <w:tcW w:w="3575" w:type="dxa"/>
          </w:tcPr>
          <w:p w:rsidR="00831AA4" w:rsidRDefault="004068F2" w:rsidP="00F972C9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Recherche im Supermarkt</w:t>
            </w:r>
          </w:p>
          <w:p w:rsidR="00A224BF" w:rsidRDefault="00A224BF" w:rsidP="00A224BF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Analyse der „Nationalen Verzehrsstudie“</w:t>
            </w:r>
          </w:p>
          <w:p w:rsidR="004068F2" w:rsidRPr="00753270" w:rsidRDefault="00A224BF" w:rsidP="00A224BF">
            <w:pPr>
              <w:pStyle w:val="Listenabsatz"/>
              <w:numPr>
                <w:ilvl w:val="0"/>
                <w:numId w:val="4"/>
              </w:numPr>
              <w:ind w:left="31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Vegetarisch, vegan, fair?</w:t>
            </w:r>
          </w:p>
        </w:tc>
      </w:tr>
    </w:tbl>
    <w:p w:rsidR="00FE5F85" w:rsidRPr="00FE5F85" w:rsidRDefault="00A224BF" w:rsidP="00241F59">
      <w:pPr>
        <w:spacing w:after="200" w:line="276" w:lineRule="auto"/>
        <w:rPr>
          <w:rFonts w:asciiTheme="minorHAnsi" w:hAnsiTheme="minorHAnsi" w:cstheme="minorHAnsi"/>
          <w:b/>
          <w:sz w:val="28"/>
        </w:rPr>
      </w:pPr>
      <w:r w:rsidRPr="00A224BF">
        <w:rPr>
          <w:rFonts w:asciiTheme="minorHAnsi" w:hAnsiTheme="minorHAnsi" w:cstheme="minorHAnsi"/>
          <w:sz w:val="22"/>
        </w:rPr>
        <w:t>Diese Ziele nur als Beispiel …</w:t>
      </w:r>
      <w:r w:rsidR="00241F59">
        <w:rPr>
          <w:rFonts w:asciiTheme="minorHAnsi" w:hAnsiTheme="minorHAnsi" w:cstheme="minorHAnsi"/>
          <w:sz w:val="22"/>
        </w:rPr>
        <w:t xml:space="preserve"> </w:t>
      </w:r>
      <w:r w:rsidR="00241F59">
        <w:rPr>
          <w:rFonts w:asciiTheme="minorHAnsi" w:hAnsiTheme="minorHAnsi" w:cstheme="minorHAnsi"/>
          <w:sz w:val="22"/>
        </w:rPr>
        <w:tab/>
      </w:r>
      <w:r w:rsidR="00241F59">
        <w:rPr>
          <w:rFonts w:asciiTheme="minorHAnsi" w:hAnsiTheme="minorHAnsi" w:cstheme="minorHAnsi"/>
          <w:sz w:val="22"/>
        </w:rPr>
        <w:tab/>
      </w:r>
      <w:r w:rsidR="00241F59">
        <w:rPr>
          <w:rFonts w:asciiTheme="minorHAnsi" w:hAnsiTheme="minorHAnsi" w:cstheme="minorHAnsi"/>
          <w:sz w:val="22"/>
        </w:rPr>
        <w:tab/>
        <w:t>N</w:t>
      </w:r>
      <w:r w:rsidR="00241F59" w:rsidRPr="00241F59">
        <w:rPr>
          <w:rFonts w:asciiTheme="minorHAnsi" w:hAnsiTheme="minorHAnsi" w:cstheme="minorHAnsi"/>
          <w:b/>
          <w:sz w:val="22"/>
        </w:rPr>
        <w:t>ächste Seite</w:t>
      </w:r>
      <w:r w:rsidR="00241F59" w:rsidRPr="00241F59">
        <w:rPr>
          <w:rFonts w:asciiTheme="minorHAnsi" w:hAnsiTheme="minorHAnsi" w:cstheme="minorHAnsi"/>
          <w:b/>
          <w:sz w:val="18"/>
        </w:rPr>
        <w:t>:</w:t>
      </w:r>
      <w:r w:rsidR="00241F59" w:rsidRPr="00241F59">
        <w:rPr>
          <w:rFonts w:asciiTheme="minorHAnsi" w:hAnsiTheme="minorHAnsi" w:cstheme="minorHAnsi"/>
          <w:sz w:val="18"/>
        </w:rPr>
        <w:t xml:space="preserve"> </w:t>
      </w:r>
      <w:r w:rsidR="00FE5F85" w:rsidRPr="00241F59">
        <w:rPr>
          <w:rFonts w:asciiTheme="minorHAnsi" w:hAnsiTheme="minorHAnsi" w:cstheme="minorHAnsi"/>
          <w:b/>
          <w:sz w:val="22"/>
        </w:rPr>
        <w:t>Vorlage für die Weiterarbeit</w:t>
      </w:r>
      <w:r w:rsidR="00FE5F85" w:rsidRPr="00FE5F85">
        <w:rPr>
          <w:rFonts w:asciiTheme="minorHAnsi" w:hAnsiTheme="minorHAnsi" w:cstheme="minorHAnsi"/>
          <w:b/>
          <w:sz w:val="28"/>
        </w:rPr>
        <w:t>:</w:t>
      </w:r>
    </w:p>
    <w:p w:rsidR="00FE5F85" w:rsidRDefault="00FE5F85" w:rsidP="00FE5F85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Thema / Projekt:</w:t>
      </w:r>
      <w:r w:rsidR="00241F59"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>…</w:t>
      </w:r>
      <w:r w:rsidR="00241F59">
        <w:rPr>
          <w:rFonts w:asciiTheme="minorHAnsi" w:hAnsiTheme="minorHAnsi" w:cstheme="minorHAnsi"/>
          <w:b/>
          <w:sz w:val="24"/>
        </w:rPr>
        <w:t>………………………………………….</w:t>
      </w:r>
    </w:p>
    <w:p w:rsidR="00241F59" w:rsidRDefault="00241F59" w:rsidP="00FE5F85">
      <w:pPr>
        <w:rPr>
          <w:rFonts w:asciiTheme="minorHAnsi" w:hAnsiTheme="minorHAnsi" w:cstheme="minorHAnsi"/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6"/>
        <w:gridCol w:w="4253"/>
        <w:gridCol w:w="3575"/>
      </w:tblGrid>
      <w:tr w:rsidR="00241F59" w:rsidTr="00241F59">
        <w:tc>
          <w:tcPr>
            <w:tcW w:w="1116" w:type="dxa"/>
            <w:shd w:val="clear" w:color="auto" w:fill="BFBFBF" w:themeFill="background1" w:themeFillShade="BF"/>
          </w:tcPr>
          <w:p w:rsidR="00FE5F85" w:rsidRDefault="00FE5F85" w:rsidP="00FE5F8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Ziel Nr. 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:rsidR="00FE5F85" w:rsidRPr="00A25E95" w:rsidRDefault="00FE5F85" w:rsidP="00FE5F85">
            <w:pPr>
              <w:rPr>
                <w:rFonts w:asciiTheme="minorHAnsi" w:hAnsiTheme="minorHAnsi" w:cstheme="minorHAnsi"/>
                <w:highlight w:val="yellow"/>
              </w:rPr>
            </w:pPr>
            <w:r w:rsidRPr="00A25E95">
              <w:rPr>
                <w:rFonts w:asciiTheme="minorHAnsi" w:hAnsiTheme="minorHAnsi" w:cstheme="minorHAnsi"/>
              </w:rPr>
              <w:t xml:space="preserve">Themen </w:t>
            </w:r>
          </w:p>
        </w:tc>
        <w:tc>
          <w:tcPr>
            <w:tcW w:w="3575" w:type="dxa"/>
            <w:shd w:val="clear" w:color="auto" w:fill="BFBFBF" w:themeFill="background1" w:themeFillShade="BF"/>
          </w:tcPr>
          <w:p w:rsidR="00FE5F85" w:rsidRPr="00A25E95" w:rsidRDefault="00FE5F85" w:rsidP="00FE5F8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Tätigkeiten</w:t>
            </w:r>
          </w:p>
        </w:tc>
      </w:tr>
      <w:tr w:rsidR="00241F59" w:rsidTr="00241F59">
        <w:tc>
          <w:tcPr>
            <w:tcW w:w="1116" w:type="dxa"/>
          </w:tcPr>
          <w:p w:rsidR="00FE5F85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17" name="Grafik 16" descr="1 Keine Arm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Keine Armut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E5F85" w:rsidRPr="00A25E95" w:rsidRDefault="00FE5F85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FE5F85" w:rsidRPr="00A25E95" w:rsidRDefault="00FE5F85" w:rsidP="00FE5F85">
            <w:pPr>
              <w:pStyle w:val="Listenabsatz"/>
              <w:ind w:left="317"/>
              <w:rPr>
                <w:rFonts w:asciiTheme="minorHAnsi" w:hAnsiTheme="minorHAnsi" w:cstheme="minorHAnsi"/>
              </w:rPr>
            </w:pPr>
          </w:p>
        </w:tc>
      </w:tr>
      <w:tr w:rsidR="00241F59" w:rsidTr="00241F59">
        <w:tc>
          <w:tcPr>
            <w:tcW w:w="1116" w:type="dxa"/>
          </w:tcPr>
          <w:p w:rsidR="00FE5F85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18" name="Grafik 17" descr="2 Hunger be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Hunger beenden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E5F85" w:rsidRPr="00C45386" w:rsidRDefault="00FE5F85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FE5F85" w:rsidRPr="00C45386" w:rsidRDefault="00FE5F85" w:rsidP="00FE5F85">
            <w:pPr>
              <w:pStyle w:val="Listenabsatz"/>
              <w:ind w:left="317"/>
              <w:rPr>
                <w:rFonts w:asciiTheme="minorHAnsi" w:hAnsiTheme="minorHAnsi" w:cstheme="minorHAnsi"/>
              </w:rPr>
            </w:pPr>
          </w:p>
        </w:tc>
      </w:tr>
      <w:tr w:rsidR="00241F59" w:rsidTr="00241F59">
        <w:tc>
          <w:tcPr>
            <w:tcW w:w="1116" w:type="dxa"/>
          </w:tcPr>
          <w:p w:rsidR="00FE5F85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630" cy="468630"/>
                  <wp:effectExtent l="19050" t="0" r="7620" b="0"/>
                  <wp:docPr id="19" name="Grafik 18" descr="3 Gesundheit und Wohlbefi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Gesundheit und Wohlbefinden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20" cy="47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E5F85" w:rsidRPr="00753270" w:rsidRDefault="00FE5F85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FE5F85" w:rsidRDefault="00FE5F85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0" name="Grafik 19" descr="4 Qualität in der Bild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Qualität in der Bildung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1" name="Grafik 20" descr="5 Gleichheit der Geschlech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Gleichheit der Geschlechte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2" name="Grafik 21" descr="6 sauberes Wasser und sanitäre Einrichtun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sauberes Wasser und sanitäre Einrichtungen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3" name="Grafik 22" descr="7 günstige und saubere Energ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günstige und saubere Energie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4" name="Grafik 23" descr="8 menschenwürdige Arbeit und Wirtschaftswachst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menschenwürdige Arbeit und Wirtschaftswachstum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FE5F85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76250" cy="476250"/>
                  <wp:effectExtent l="19050" t="0" r="0" b="0"/>
                  <wp:docPr id="25" name="Grafik 24" descr="9 Industrie Innovation und Infrastrukt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Industrie Innovation und Infrastruktur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4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6" name="Grafik 25" descr="10 Abbau von Ungleichhei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Abbau von Ungleichheiten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7" name="Grafik 26" descr="11 nachhaltige Städte und Gemei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nachhaltige Städte und Gemeinden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8" name="Grafik 27" descr="12 verantwortungsvoll konsumieren und produzie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verantwortungsvoll konsumieren und produzieren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29" name="Grafik 28" descr="13 Handeln für den Klimaschu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Handeln für den Klimaschutz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30" name="Grafik 29" descr="14 Leben unter W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Leben unter Wasse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31" name="Grafik 30" descr="15 Leben an 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Leben an Land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32" name="Grafik 31" descr="16 Frieden Gerechtigkeit und starke Institutio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Frieden Gerechtigkeit und starke Institutionen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241F59" w:rsidTr="00241F59">
        <w:tc>
          <w:tcPr>
            <w:tcW w:w="1116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8000" cy="468000"/>
                  <wp:effectExtent l="19050" t="0" r="8250" b="0"/>
                  <wp:docPr id="33" name="Grafik 32" descr="17 Partnerschaften für die Zie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Partnerschaften für die Ziel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1F59" w:rsidRPr="00753270" w:rsidRDefault="00241F59" w:rsidP="00241F59">
            <w:pPr>
              <w:pStyle w:val="Listenabsatz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</w:tcPr>
          <w:p w:rsidR="00241F59" w:rsidRDefault="00241F59" w:rsidP="00241F59">
            <w:pPr>
              <w:rPr>
                <w:rFonts w:asciiTheme="minorHAnsi" w:hAnsiTheme="minorHAnsi" w:cstheme="minorHAnsi"/>
                <w:highlight w:val="yellow"/>
              </w:rPr>
            </w:pPr>
          </w:p>
        </w:tc>
      </w:tr>
    </w:tbl>
    <w:p w:rsidR="00FE5F85" w:rsidRDefault="00FE5F85">
      <w:pPr>
        <w:spacing w:after="20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:rsidR="00A224BF" w:rsidRDefault="00A224BF" w:rsidP="00A224BF">
      <w:pPr>
        <w:ind w:left="360"/>
        <w:rPr>
          <w:rFonts w:asciiTheme="minorHAnsi" w:hAnsiTheme="minorHAnsi" w:cstheme="minorHAnsi"/>
          <w:sz w:val="22"/>
        </w:rPr>
      </w:pPr>
    </w:p>
    <w:p w:rsidR="00A224BF" w:rsidRPr="00A224BF" w:rsidRDefault="00A224BF" w:rsidP="00A224BF">
      <w:pPr>
        <w:shd w:val="clear" w:color="auto" w:fill="66FFCC"/>
        <w:rPr>
          <w:rFonts w:asciiTheme="minorHAnsi" w:hAnsiTheme="minorHAnsi" w:cstheme="minorHAnsi"/>
          <w:b/>
          <w:sz w:val="28"/>
        </w:rPr>
      </w:pPr>
      <w:r w:rsidRPr="00A224BF">
        <w:rPr>
          <w:rFonts w:asciiTheme="minorHAnsi" w:hAnsiTheme="minorHAnsi" w:cstheme="minorHAnsi"/>
          <w:b/>
          <w:sz w:val="28"/>
        </w:rPr>
        <w:t>Bestandsaufnahme im Sinne des „Whole School Approach“</w:t>
      </w:r>
    </w:p>
    <w:p w:rsidR="00F972C9" w:rsidRDefault="00F972C9" w:rsidP="00A224BF">
      <w:pPr>
        <w:rPr>
          <w:rFonts w:asciiTheme="minorHAnsi" w:hAnsiTheme="minorHAnsi" w:cstheme="minorHAnsi"/>
          <w:sz w:val="24"/>
        </w:rPr>
      </w:pPr>
    </w:p>
    <w:p w:rsidR="00A224BF" w:rsidRPr="00F972C9" w:rsidRDefault="00F972C9" w:rsidP="00A224BF">
      <w:pPr>
        <w:rPr>
          <w:rFonts w:asciiTheme="minorHAnsi" w:hAnsiTheme="minorHAnsi" w:cstheme="minorHAnsi"/>
          <w:b/>
          <w:sz w:val="28"/>
        </w:rPr>
      </w:pPr>
      <w:r w:rsidRPr="00F972C9">
        <w:rPr>
          <w:rFonts w:asciiTheme="minorHAnsi" w:hAnsiTheme="minorHAnsi" w:cstheme="minorHAnsi"/>
          <w:b/>
          <w:sz w:val="28"/>
        </w:rPr>
        <w:t>1. Nachhaltige Entwicklung als Aufg</w:t>
      </w:r>
      <w:r w:rsidR="00F07351">
        <w:rPr>
          <w:rFonts w:asciiTheme="minorHAnsi" w:hAnsiTheme="minorHAnsi" w:cstheme="minorHAnsi"/>
          <w:b/>
          <w:sz w:val="28"/>
        </w:rPr>
        <w:t>a</w:t>
      </w:r>
      <w:r w:rsidRPr="00F972C9">
        <w:rPr>
          <w:rFonts w:asciiTheme="minorHAnsi" w:hAnsiTheme="minorHAnsi" w:cstheme="minorHAnsi"/>
          <w:b/>
          <w:sz w:val="28"/>
        </w:rPr>
        <w:t>b</w:t>
      </w:r>
      <w:r w:rsidR="00F07351">
        <w:rPr>
          <w:rFonts w:asciiTheme="minorHAnsi" w:hAnsiTheme="minorHAnsi" w:cstheme="minorHAnsi"/>
          <w:b/>
          <w:sz w:val="28"/>
        </w:rPr>
        <w:t>e</w:t>
      </w:r>
      <w:r w:rsidRPr="00F972C9">
        <w:rPr>
          <w:rFonts w:asciiTheme="minorHAnsi" w:hAnsiTheme="minorHAnsi" w:cstheme="minorHAnsi"/>
          <w:b/>
          <w:sz w:val="28"/>
        </w:rPr>
        <w:t xml:space="preserve"> der ganzen Schule </w:t>
      </w:r>
    </w:p>
    <w:p w:rsidR="00A224BF" w:rsidRPr="00831AA4" w:rsidRDefault="00A224BF" w:rsidP="00A224BF">
      <w:pPr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22"/>
        </w:rPr>
        <w:t xml:space="preserve">Schule ist ein komplexes System, das an ganz vielen Stellen mit Nachhaltigkeit zu tun hat. Hier eine Grafik aus dem Orientierungsrahmen, S. 414 </w:t>
      </w:r>
      <w:r>
        <w:rPr>
          <w:rFonts w:asciiTheme="minorHAnsi" w:hAnsiTheme="minorHAnsi" w:cstheme="minorHAnsi"/>
          <w:sz w:val="22"/>
        </w:rPr>
        <w:br/>
      </w:r>
      <w:hyperlink r:id="rId29" w:history="1">
        <w:r w:rsidRPr="00831AA4">
          <w:rPr>
            <w:rStyle w:val="Hyperlink"/>
            <w:rFonts w:asciiTheme="minorHAnsi" w:hAnsiTheme="minorHAnsi" w:cstheme="minorHAnsi"/>
            <w:sz w:val="18"/>
          </w:rPr>
          <w:t>https://www.globaleslernen.de/de/orientierungsrahmen-globale-entwicklung-or-Neuauflage-des-Orientierungsrahmens</w:t>
        </w:r>
      </w:hyperlink>
      <w:r w:rsidRPr="00831AA4">
        <w:rPr>
          <w:rFonts w:asciiTheme="minorHAnsi" w:hAnsiTheme="minorHAnsi" w:cstheme="minorHAnsi"/>
          <w:sz w:val="18"/>
        </w:rPr>
        <w:t xml:space="preserve"> </w:t>
      </w:r>
    </w:p>
    <w:p w:rsidR="00A224BF" w:rsidRDefault="00F972C9" w:rsidP="00A224B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59055</wp:posOffset>
            </wp:positionV>
            <wp:extent cx="5337175" cy="7991475"/>
            <wp:effectExtent l="19050" t="0" r="0" b="0"/>
            <wp:wrapTight wrapText="bothSides">
              <wp:wrapPolygon edited="0">
                <wp:start x="-77" y="0"/>
                <wp:lineTo x="-77" y="21574"/>
                <wp:lineTo x="21587" y="21574"/>
                <wp:lineTo x="21587" y="0"/>
                <wp:lineTo x="-77" y="0"/>
              </wp:wrapPolygon>
            </wp:wrapTight>
            <wp:docPr id="1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4BF" w:rsidRDefault="00A224BF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</w:p>
    <w:p w:rsidR="00F972C9" w:rsidRDefault="00F972C9">
      <w:pPr>
        <w:spacing w:after="20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:rsidR="00F972C9" w:rsidRPr="00F972C9" w:rsidRDefault="00F972C9" w:rsidP="00A224BF">
      <w:pPr>
        <w:rPr>
          <w:rFonts w:asciiTheme="minorHAnsi" w:hAnsiTheme="minorHAnsi" w:cstheme="minorHAnsi"/>
          <w:b/>
          <w:sz w:val="24"/>
        </w:rPr>
      </w:pPr>
      <w:r w:rsidRPr="00F972C9">
        <w:rPr>
          <w:rFonts w:asciiTheme="minorHAnsi" w:hAnsiTheme="minorHAnsi" w:cstheme="minorHAnsi"/>
          <w:b/>
          <w:sz w:val="24"/>
        </w:rPr>
        <w:lastRenderedPageBreak/>
        <w:t xml:space="preserve">2. Die </w:t>
      </w:r>
      <w:r w:rsidR="002677D1">
        <w:rPr>
          <w:rFonts w:asciiTheme="minorHAnsi" w:hAnsiTheme="minorHAnsi" w:cstheme="minorHAnsi"/>
          <w:b/>
          <w:sz w:val="24"/>
        </w:rPr>
        <w:t>Vorlage</w:t>
      </w:r>
      <w:r w:rsidR="00FE5F85">
        <w:rPr>
          <w:rFonts w:asciiTheme="minorHAnsi" w:hAnsiTheme="minorHAnsi" w:cstheme="minorHAnsi"/>
          <w:b/>
          <w:sz w:val="24"/>
        </w:rPr>
        <w:t>(</w:t>
      </w:r>
      <w:r w:rsidR="002677D1">
        <w:rPr>
          <w:rFonts w:asciiTheme="minorHAnsi" w:hAnsiTheme="minorHAnsi" w:cstheme="minorHAnsi"/>
          <w:b/>
          <w:sz w:val="24"/>
        </w:rPr>
        <w:t>n</w:t>
      </w:r>
      <w:r w:rsidR="00FE5F85">
        <w:rPr>
          <w:rFonts w:asciiTheme="minorHAnsi" w:hAnsiTheme="minorHAnsi" w:cstheme="minorHAnsi"/>
          <w:b/>
          <w:sz w:val="24"/>
        </w:rPr>
        <w:t>)</w:t>
      </w:r>
      <w:r w:rsidR="002677D1">
        <w:rPr>
          <w:rFonts w:asciiTheme="minorHAnsi" w:hAnsiTheme="minorHAnsi" w:cstheme="minorHAnsi"/>
          <w:b/>
          <w:sz w:val="24"/>
        </w:rPr>
        <w:t xml:space="preserve"> für die </w:t>
      </w:r>
      <w:r w:rsidRPr="00F972C9">
        <w:rPr>
          <w:rFonts w:asciiTheme="minorHAnsi" w:hAnsiTheme="minorHAnsi" w:cstheme="minorHAnsi"/>
          <w:b/>
          <w:sz w:val="24"/>
        </w:rPr>
        <w:t xml:space="preserve">Bestandsaufnahme </w:t>
      </w:r>
    </w:p>
    <w:p w:rsidR="00F972C9" w:rsidRDefault="00F972C9" w:rsidP="00A224B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Wer mit den Themen „Schulprofil“</w:t>
      </w:r>
      <w:r w:rsidR="00FE5F85">
        <w:rPr>
          <w:rFonts w:asciiTheme="minorHAnsi" w:hAnsiTheme="minorHAnsi" w:cstheme="minorHAnsi"/>
          <w:sz w:val="22"/>
        </w:rPr>
        <w:t xml:space="preserve"> oder </w:t>
      </w:r>
      <w:r>
        <w:rPr>
          <w:rFonts w:asciiTheme="minorHAnsi" w:hAnsiTheme="minorHAnsi" w:cstheme="minorHAnsi"/>
          <w:sz w:val="22"/>
        </w:rPr>
        <w:t xml:space="preserve">„Schule und Gesundheit“ zu tun hatte, wird in dieser Darstellung auf Wohlbekanntes treffen. </w:t>
      </w:r>
      <w:r w:rsidR="00F07351">
        <w:rPr>
          <w:rFonts w:asciiTheme="minorHAnsi" w:hAnsiTheme="minorHAnsi" w:cstheme="minorHAnsi"/>
          <w:sz w:val="22"/>
        </w:rPr>
        <w:t>Wir nutzen für unsere Bestandsaufnahme auch eine Systematik von „Schule und Gesundheit“, d</w:t>
      </w:r>
      <w:r w:rsidR="006652EC">
        <w:rPr>
          <w:rFonts w:asciiTheme="minorHAnsi" w:hAnsiTheme="minorHAnsi" w:cstheme="minorHAnsi"/>
          <w:sz w:val="22"/>
        </w:rPr>
        <w:t>er etwas umfassender ist als die Nachfragen im Detailbereich B.1. bis B.3. der Abschlussdokumentation</w:t>
      </w:r>
      <w:r w:rsidR="00F07351">
        <w:rPr>
          <w:rFonts w:asciiTheme="minorHAnsi" w:hAnsiTheme="minorHAnsi" w:cstheme="minorHAnsi"/>
          <w:sz w:val="22"/>
        </w:rPr>
        <w:t>.</w:t>
      </w:r>
      <w:r w:rsidR="002677D1">
        <w:rPr>
          <w:rFonts w:asciiTheme="minorHAnsi" w:hAnsiTheme="minorHAnsi" w:cstheme="minorHAnsi"/>
          <w:sz w:val="22"/>
        </w:rPr>
        <w:t xml:space="preserve"> Aber kann man </w:t>
      </w:r>
      <w:r w:rsidR="00FE5F85">
        <w:rPr>
          <w:rFonts w:asciiTheme="minorHAnsi" w:hAnsiTheme="minorHAnsi" w:cstheme="minorHAnsi"/>
          <w:sz w:val="22"/>
        </w:rPr>
        <w:t xml:space="preserve">natürlich </w:t>
      </w:r>
      <w:r w:rsidR="002677D1">
        <w:rPr>
          <w:rFonts w:asciiTheme="minorHAnsi" w:hAnsiTheme="minorHAnsi" w:cstheme="minorHAnsi"/>
          <w:sz w:val="22"/>
        </w:rPr>
        <w:t xml:space="preserve">auch diese </w:t>
      </w:r>
      <w:r w:rsidR="00FE5F85">
        <w:rPr>
          <w:rFonts w:asciiTheme="minorHAnsi" w:hAnsiTheme="minorHAnsi" w:cstheme="minorHAnsi"/>
          <w:sz w:val="22"/>
        </w:rPr>
        <w:t>be</w:t>
      </w:r>
      <w:r w:rsidR="002677D1">
        <w:rPr>
          <w:rFonts w:asciiTheme="minorHAnsi" w:hAnsiTheme="minorHAnsi" w:cstheme="minorHAnsi"/>
          <w:sz w:val="22"/>
        </w:rPr>
        <w:t>nutzen!</w:t>
      </w:r>
    </w:p>
    <w:p w:rsidR="00F07351" w:rsidRDefault="00F07351" w:rsidP="00A224BF">
      <w:pPr>
        <w:rPr>
          <w:rFonts w:asciiTheme="minorHAnsi" w:hAnsiTheme="minorHAnsi" w:cstheme="minorHAns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6"/>
        <w:gridCol w:w="2409"/>
        <w:gridCol w:w="426"/>
        <w:gridCol w:w="425"/>
        <w:gridCol w:w="14"/>
        <w:gridCol w:w="411"/>
        <w:gridCol w:w="28"/>
        <w:gridCol w:w="397"/>
        <w:gridCol w:w="1686"/>
        <w:gridCol w:w="25"/>
        <w:gridCol w:w="2366"/>
      </w:tblGrid>
      <w:tr w:rsidR="005A155A" w:rsidRPr="005A155A" w:rsidTr="00FE5F85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#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Kriterien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++</w:t>
            </w:r>
          </w:p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(3)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+</w:t>
            </w:r>
          </w:p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(2)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-</w:t>
            </w:r>
          </w:p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(1)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5F85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--</w:t>
            </w:r>
          </w:p>
          <w:p w:rsidR="00EF65ED" w:rsidRPr="005A155A" w:rsidRDefault="00EF65ED" w:rsidP="00FE5F85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  <w:b/>
                <w:sz w:val="18"/>
              </w:rPr>
            </w:pPr>
            <w:r w:rsidRPr="005A155A">
              <w:rPr>
                <w:rFonts w:ascii="Calibri" w:hAnsi="Calibri" w:cs="Calibri"/>
                <w:b/>
                <w:sz w:val="18"/>
              </w:rPr>
              <w:t>(0)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Stärken</w:t>
            </w: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Entwicklungsperspektiven</w:t>
            </w: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 w:val="restart"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Lehren und Lernen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6652EC">
              <w:rPr>
                <w:rFonts w:ascii="Calibri" w:hAnsi="Calibri" w:cs="Calibri"/>
                <w:b/>
              </w:rPr>
              <w:t>Inhalte/Methoden der Umweltbildung/„Bildung für eine nachhaltige Entwicklung”</w:t>
            </w:r>
            <w:r w:rsidRPr="005A155A">
              <w:rPr>
                <w:rFonts w:ascii="Calibri" w:hAnsi="Calibri" w:cs="Calibri"/>
              </w:rPr>
              <w:t xml:space="preserve"> sind im Unterricht aller Jahrgänge/Schulzweige verankert.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6652EC">
              <w:rPr>
                <w:rFonts w:ascii="Calibri" w:hAnsi="Calibri" w:cs="Calibri"/>
                <w:b/>
              </w:rPr>
              <w:t xml:space="preserve">Lehrerinnen und Lehrer sind im Bereich Umweltbildung/ BNE </w:t>
            </w:r>
            <w:r w:rsidRPr="005A155A">
              <w:rPr>
                <w:rFonts w:ascii="Calibri" w:hAnsi="Calibri" w:cs="Calibri"/>
              </w:rPr>
              <w:t>inhaltlich und didaktisch-methodisch qualifiziert.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themenbezogene </w:t>
            </w:r>
            <w:r w:rsidRPr="006652EC">
              <w:rPr>
                <w:rFonts w:ascii="Calibri" w:hAnsi="Calibri" w:cs="Calibri"/>
                <w:b/>
              </w:rPr>
              <w:t>Projekte und Aktivitäten finden als fächer- und klassenübergreifende</w:t>
            </w:r>
            <w:r w:rsidRPr="005A155A">
              <w:rPr>
                <w:rFonts w:ascii="Calibri" w:hAnsi="Calibri" w:cs="Calibri"/>
              </w:rPr>
              <w:t xml:space="preserve"> Zusammenarbeit regelmäßig statt.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239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Die Schule nutzt </w:t>
            </w:r>
            <w:r w:rsidRPr="006652EC">
              <w:rPr>
                <w:rFonts w:ascii="Calibri" w:hAnsi="Calibri" w:cs="Calibri"/>
                <w:b/>
              </w:rPr>
              <w:t>außerschulische Lernort</w:t>
            </w:r>
            <w:r w:rsidRPr="005A155A">
              <w:rPr>
                <w:rFonts w:ascii="Calibri" w:hAnsi="Calibri" w:cs="Calibri"/>
              </w:rPr>
              <w:t>e und schuleigene Anlagen für eine praxisnahe Umweltbildung/BNE (z.B. Biotope, regenerative Energien,...).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>Die Schule bringt sich aktiv in (</w:t>
            </w:r>
            <w:r w:rsidRPr="006652EC">
              <w:rPr>
                <w:rFonts w:ascii="Calibri" w:hAnsi="Calibri" w:cs="Calibri"/>
                <w:b/>
              </w:rPr>
              <w:t>über-)regionale Netzwerke zur BNE</w:t>
            </w:r>
            <w:r w:rsidRPr="005A155A">
              <w:rPr>
                <w:rFonts w:ascii="Calibri" w:hAnsi="Calibri" w:cs="Calibri"/>
              </w:rPr>
              <w:t xml:space="preserve"> ein und nutzt dies im Unterricht.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5A155A" w:rsidRPr="005A155A" w:rsidTr="00FE5F85">
        <w:trPr>
          <w:cantSplit/>
        </w:trPr>
        <w:tc>
          <w:tcPr>
            <w:tcW w:w="675" w:type="dxa"/>
            <w:vMerge w:val="restart"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5A155A">
              <w:rPr>
                <w:rFonts w:ascii="Calibri" w:hAnsi="Calibri" w:cs="Calibri"/>
                <w:b/>
              </w:rPr>
              <w:t>Arbeit</w:t>
            </w:r>
            <w:r w:rsidR="005A155A">
              <w:rPr>
                <w:rFonts w:asciiTheme="minorHAnsi" w:hAnsiTheme="minorHAnsi" w:cstheme="minorHAnsi"/>
                <w:b/>
              </w:rPr>
              <w:t>s</w:t>
            </w:r>
            <w:r w:rsidRPr="005A155A">
              <w:rPr>
                <w:rFonts w:ascii="Calibri" w:hAnsi="Calibri" w:cs="Calibri"/>
                <w:b/>
              </w:rPr>
              <w:t>platz und Lebensraum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6652EC">
              <w:rPr>
                <w:rFonts w:ascii="Calibri" w:hAnsi="Calibri" w:cs="Calibri"/>
                <w:b/>
              </w:rPr>
              <w:t>Schulspezifische Konzepte umweltschonender Maßnahmen sind im Schulalltag etabliert</w:t>
            </w:r>
            <w:r w:rsidRPr="005A155A">
              <w:rPr>
                <w:rFonts w:ascii="Calibri" w:hAnsi="Calibri" w:cs="Calibri"/>
              </w:rPr>
              <w:t xml:space="preserve"> (z.B. Nutzung von Ressourcen, Probleme mit Schadstoffeinträgem,...).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5A155A" w:rsidRPr="005A155A" w:rsidTr="00FE5F85">
        <w:trPr>
          <w:cantSplit/>
        </w:trPr>
        <w:tc>
          <w:tcPr>
            <w:tcW w:w="675" w:type="dxa"/>
            <w:vMerge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rPr>
                <w:rFonts w:ascii="Calibri" w:hAnsi="Calibri" w:cs="Calibri"/>
              </w:rPr>
            </w:pP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Die Schulgemeinde gestaltet </w:t>
            </w:r>
            <w:r w:rsidRPr="006652EC">
              <w:rPr>
                <w:rFonts w:ascii="Calibri" w:hAnsi="Calibri" w:cs="Calibri"/>
                <w:b/>
              </w:rPr>
              <w:t>Schulgelände und Außenanlage</w:t>
            </w:r>
            <w:r w:rsidRPr="005A155A">
              <w:rPr>
                <w:rFonts w:ascii="Calibri" w:hAnsi="Calibri" w:cs="Calibri"/>
              </w:rPr>
              <w:t>n als naturgerechte Lern- und Erlebnisräume.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5A155A" w:rsidRPr="005A155A" w:rsidTr="00FE5F85">
        <w:trPr>
          <w:cantSplit/>
        </w:trPr>
        <w:tc>
          <w:tcPr>
            <w:tcW w:w="675" w:type="dxa"/>
            <w:vMerge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Ausstattung und Angebote von </w:t>
            </w:r>
            <w:r w:rsidRPr="006652EC">
              <w:rPr>
                <w:rFonts w:ascii="Calibri" w:hAnsi="Calibri" w:cs="Calibri"/>
                <w:b/>
              </w:rPr>
              <w:t>Schulkiosk, Cafeteria/Schulmensa</w:t>
            </w:r>
            <w:r w:rsidRPr="005A155A">
              <w:rPr>
                <w:rFonts w:ascii="Calibri" w:hAnsi="Calibri" w:cs="Calibri"/>
              </w:rPr>
              <w:t xml:space="preserve"> berücksichtigen Aspekte der Ökologie, der Nachhaltigkeit, der Region sowie des Fairen Handels.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5A155A" w:rsidRPr="005A155A" w:rsidTr="00FE5F85">
        <w:trPr>
          <w:cantSplit/>
        </w:trPr>
        <w:tc>
          <w:tcPr>
            <w:tcW w:w="675" w:type="dxa"/>
            <w:vMerge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rPr>
                <w:rFonts w:ascii="Calibri" w:hAnsi="Calibri" w:cs="Calibri"/>
              </w:rPr>
            </w:pP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Umwelt- und zukunftsgerechte </w:t>
            </w:r>
            <w:r w:rsidRPr="002677D1">
              <w:rPr>
                <w:rFonts w:ascii="Calibri" w:hAnsi="Calibri" w:cs="Calibri"/>
                <w:b/>
              </w:rPr>
              <w:t xml:space="preserve">Lebensstile und Regelungen in der Schule </w:t>
            </w:r>
            <w:r w:rsidRPr="005A155A">
              <w:rPr>
                <w:rFonts w:ascii="Calibri" w:hAnsi="Calibri" w:cs="Calibri"/>
              </w:rPr>
              <w:t>sind Bestandteil der Gespräche zwischen Schule und Eltern.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9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5A155A" w:rsidRPr="005A155A" w:rsidTr="00FE5F85">
        <w:trPr>
          <w:cantSplit/>
        </w:trPr>
        <w:tc>
          <w:tcPr>
            <w:tcW w:w="675" w:type="dxa"/>
            <w:vMerge/>
            <w:textDirection w:val="btLr"/>
            <w:vAlign w:val="center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Mit Hilfe gegebener Standards werden </w:t>
            </w:r>
            <w:r w:rsidRPr="002677D1">
              <w:rPr>
                <w:rFonts w:ascii="Calibri" w:hAnsi="Calibri" w:cs="Calibri"/>
                <w:b/>
              </w:rPr>
              <w:t>Anbieter, Lieferanten und deren Angebote</w:t>
            </w:r>
            <w:r w:rsidRPr="005A155A">
              <w:rPr>
                <w:rFonts w:ascii="Calibri" w:hAnsi="Calibri" w:cs="Calibri"/>
              </w:rPr>
              <w:t xml:space="preserve"> fortlaufend überprüft (z.B. Schulveranstaltungen, Klassenfahrten, Beschaffung,...).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tabs>
                <w:tab w:val="left" w:pos="2740"/>
              </w:tabs>
              <w:rPr>
                <w:rFonts w:ascii="Calibri" w:hAnsi="Calibri" w:cs="Calibri"/>
              </w:rPr>
            </w:pPr>
          </w:p>
        </w:tc>
        <w:tc>
          <w:tcPr>
            <w:tcW w:w="239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 w:val="restart"/>
            <w:textDirection w:val="btLr"/>
            <w:vAlign w:val="center"/>
          </w:tcPr>
          <w:p w:rsidR="00EF65ED" w:rsidRPr="002677D1" w:rsidRDefault="002677D1" w:rsidP="002677D1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2677D1">
              <w:rPr>
                <w:rFonts w:asciiTheme="minorHAnsi" w:hAnsiTheme="minorHAnsi" w:cstheme="minorHAnsi"/>
                <w:b/>
              </w:rPr>
              <w:t xml:space="preserve">Schul </w:t>
            </w:r>
            <w:r w:rsidR="00EF65ED" w:rsidRPr="002677D1">
              <w:rPr>
                <w:rFonts w:ascii="Calibri" w:hAnsi="Calibri" w:cs="Calibri"/>
                <w:b/>
              </w:rPr>
              <w:t>anagement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Der Themenbereich Umweltbildung sowie das Leitbild „Bildung für eine nachhaltige Entwicklung" sind im </w:t>
            </w:r>
            <w:r w:rsidRPr="002677D1">
              <w:rPr>
                <w:rFonts w:ascii="Calibri" w:hAnsi="Calibri" w:cs="Calibri"/>
                <w:b/>
              </w:rPr>
              <w:t>Schulprogramm</w:t>
            </w:r>
            <w:r w:rsidRPr="005A155A">
              <w:rPr>
                <w:rFonts w:ascii="Calibri" w:hAnsi="Calibri" w:cs="Calibri"/>
              </w:rPr>
              <w:t xml:space="preserve"> verankert.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397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71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6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Ein schuleigenes Konzept </w:t>
            </w:r>
            <w:r w:rsidRPr="002677D1">
              <w:rPr>
                <w:rFonts w:ascii="Calibri" w:hAnsi="Calibri" w:cs="Calibri"/>
                <w:b/>
              </w:rPr>
              <w:t>„Umweltmanagement" regelt die Ressourcennutzung und Abfallvermeidung</w:t>
            </w:r>
            <w:r w:rsidRPr="005A155A">
              <w:rPr>
                <w:rFonts w:ascii="Calibri" w:hAnsi="Calibri" w:cs="Calibri"/>
              </w:rPr>
              <w:t>; bestehende Standards- und Vorschriften werden eingehalten.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71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Kontakte zu außerschulischen </w:t>
            </w:r>
            <w:r w:rsidRPr="002677D1">
              <w:rPr>
                <w:rFonts w:ascii="Calibri" w:hAnsi="Calibri" w:cs="Calibri"/>
                <w:b/>
              </w:rPr>
              <w:t>Experten und Partnern we</w:t>
            </w:r>
            <w:r w:rsidRPr="005A155A">
              <w:rPr>
                <w:rFonts w:ascii="Calibri" w:hAnsi="Calibri" w:cs="Calibri"/>
              </w:rPr>
              <w:t>rden regelmäßig gepflegt und für die Gestaltung des Bereiches aktiv genutzt.</w:t>
            </w:r>
          </w:p>
        </w:tc>
        <w:tc>
          <w:tcPr>
            <w:tcW w:w="42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397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711" w:type="dxa"/>
            <w:gridSpan w:val="2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2366" w:type="dxa"/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F65ED" w:rsidRPr="005A155A" w:rsidRDefault="00EF65ED" w:rsidP="002677D1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2677D1">
              <w:rPr>
                <w:rFonts w:ascii="Calibri" w:hAnsi="Calibri" w:cs="Calibri"/>
                <w:b/>
              </w:rPr>
              <w:t>Schüler/innen gestalten durch eigene Aktivitäten mitverantwortlich</w:t>
            </w:r>
            <w:r w:rsidRPr="005A155A">
              <w:rPr>
                <w:rFonts w:ascii="Calibri" w:hAnsi="Calibri" w:cs="Calibri"/>
              </w:rPr>
              <w:t xml:space="preserve"> den umwelt- und zukunftsgerechten Betrieb der Schule (z.B. Energieteams, Umweltdetektive,...).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711" w:type="dxa"/>
            <w:gridSpan w:val="2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Cs/>
              </w:rPr>
            </w:pP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</w:tr>
      <w:tr w:rsidR="00EF65ED" w:rsidRPr="005A155A" w:rsidTr="00FE5F85">
        <w:trPr>
          <w:cantSplit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EF65ED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autoSpaceDE w:val="0"/>
              <w:autoSpaceDN w:val="0"/>
              <w:spacing w:before="40" w:after="40"/>
              <w:jc w:val="center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</w:rPr>
            </w:pPr>
            <w:r w:rsidRPr="005A155A">
              <w:rPr>
                <w:rFonts w:ascii="Calibri" w:hAnsi="Calibri" w:cs="Calibri"/>
              </w:rPr>
              <w:t xml:space="preserve">Alle Maßnahmen im Bereich werden durch ein Team/eine </w:t>
            </w:r>
            <w:r w:rsidRPr="002677D1">
              <w:rPr>
                <w:rFonts w:ascii="Calibri" w:hAnsi="Calibri" w:cs="Calibri"/>
                <w:b/>
              </w:rPr>
              <w:t>Steuergruppe</w:t>
            </w:r>
            <w:r w:rsidRPr="005A155A">
              <w:rPr>
                <w:rFonts w:ascii="Calibri" w:hAnsi="Calibri" w:cs="Calibri"/>
              </w:rPr>
              <w:t xml:space="preserve"> in der Schule koordiniert, begleitet und dokumentiert.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439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b/>
              </w:rPr>
            </w:pPr>
          </w:p>
        </w:tc>
        <w:tc>
          <w:tcPr>
            <w:tcW w:w="1711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2366" w:type="dxa"/>
            <w:tcBorders>
              <w:bottom w:val="single" w:sz="4" w:space="0" w:color="auto"/>
            </w:tcBorders>
            <w:shd w:val="clear" w:color="auto" w:fill="CCFFFF"/>
          </w:tcPr>
          <w:p w:rsidR="00EF65ED" w:rsidRPr="005A155A" w:rsidRDefault="00EF65ED" w:rsidP="00241F59">
            <w:pPr>
              <w:widowControl w:val="0"/>
              <w:tabs>
                <w:tab w:val="left" w:pos="720"/>
              </w:tabs>
              <w:autoSpaceDE w:val="0"/>
              <w:autoSpaceDN w:val="0"/>
              <w:spacing w:before="40" w:after="40"/>
              <w:rPr>
                <w:rFonts w:ascii="Calibri" w:hAnsi="Calibri" w:cs="Calibri"/>
                <w:i/>
                <w:iCs/>
              </w:rPr>
            </w:pPr>
          </w:p>
        </w:tc>
      </w:tr>
    </w:tbl>
    <w:p w:rsidR="00FE5F85" w:rsidRDefault="00FE5F85" w:rsidP="002677D1">
      <w:pPr>
        <w:rPr>
          <w:rFonts w:asciiTheme="minorHAnsi" w:hAnsiTheme="minorHAnsi" w:cstheme="minorHAnsi"/>
        </w:rPr>
      </w:pPr>
    </w:p>
    <w:p w:rsidR="00F07351" w:rsidRDefault="00F07351" w:rsidP="002677D1">
      <w:pPr>
        <w:rPr>
          <w:rFonts w:asciiTheme="minorHAnsi" w:hAnsiTheme="minorHAnsi" w:cstheme="minorHAnsi"/>
        </w:rPr>
      </w:pPr>
    </w:p>
    <w:p w:rsidR="002677D1" w:rsidRPr="00FE5F85" w:rsidRDefault="002677D1" w:rsidP="002677D1">
      <w:pPr>
        <w:rPr>
          <w:rFonts w:asciiTheme="minorHAnsi" w:hAnsiTheme="minorHAnsi" w:cstheme="minorHAnsi"/>
          <w:b/>
          <w:sz w:val="28"/>
        </w:rPr>
      </w:pPr>
      <w:r w:rsidRPr="00FE5F85">
        <w:rPr>
          <w:rFonts w:asciiTheme="minorHAnsi" w:hAnsiTheme="minorHAnsi" w:cstheme="minorHAnsi"/>
          <w:b/>
          <w:sz w:val="28"/>
        </w:rPr>
        <w:t xml:space="preserve">3. Die Bestandsaufnahme </w:t>
      </w:r>
    </w:p>
    <w:p w:rsidR="002677D1" w:rsidRDefault="00FE5F85" w:rsidP="002677D1">
      <w:pPr>
        <w:rPr>
          <w:rFonts w:asciiTheme="minorHAnsi" w:hAnsiTheme="minorHAnsi" w:cstheme="minorHAnsi"/>
          <w:sz w:val="22"/>
        </w:rPr>
      </w:pPr>
      <w:r w:rsidRPr="00FE5F85">
        <w:rPr>
          <w:rFonts w:asciiTheme="minorHAnsi" w:hAnsiTheme="minorHAnsi" w:cstheme="minorHAnsi"/>
          <w:sz w:val="22"/>
        </w:rPr>
        <w:t>Sollte auf jeden Fall von einer Gruppe g</w:t>
      </w:r>
      <w:r>
        <w:rPr>
          <w:rFonts w:asciiTheme="minorHAnsi" w:hAnsiTheme="minorHAnsi" w:cstheme="minorHAnsi"/>
          <w:sz w:val="22"/>
        </w:rPr>
        <w:t>e</w:t>
      </w:r>
      <w:r w:rsidRPr="00FE5F85">
        <w:rPr>
          <w:rFonts w:asciiTheme="minorHAnsi" w:hAnsiTheme="minorHAnsi" w:cstheme="minorHAnsi"/>
          <w:sz w:val="22"/>
        </w:rPr>
        <w:t>macht werden, die sich die Aufgaben aufte</w:t>
      </w:r>
      <w:r>
        <w:rPr>
          <w:rFonts w:asciiTheme="minorHAnsi" w:hAnsiTheme="minorHAnsi" w:cstheme="minorHAnsi"/>
          <w:sz w:val="22"/>
        </w:rPr>
        <w:t>i</w:t>
      </w:r>
      <w:r w:rsidRPr="00FE5F85">
        <w:rPr>
          <w:rFonts w:asciiTheme="minorHAnsi" w:hAnsiTheme="minorHAnsi" w:cstheme="minorHAnsi"/>
          <w:sz w:val="22"/>
        </w:rPr>
        <w:t xml:space="preserve">lt. </w:t>
      </w:r>
      <w:r>
        <w:rPr>
          <w:rFonts w:asciiTheme="minorHAnsi" w:hAnsiTheme="minorHAnsi" w:cstheme="minorHAnsi"/>
          <w:sz w:val="22"/>
        </w:rPr>
        <w:br/>
      </w:r>
      <w:r w:rsidRPr="00FE5F85">
        <w:rPr>
          <w:rFonts w:asciiTheme="minorHAnsi" w:hAnsiTheme="minorHAnsi" w:cstheme="minorHAnsi"/>
          <w:sz w:val="22"/>
        </w:rPr>
        <w:t>Dabei wäre es sehr sc</w:t>
      </w:r>
      <w:r>
        <w:rPr>
          <w:rFonts w:asciiTheme="minorHAnsi" w:hAnsiTheme="minorHAnsi" w:cstheme="minorHAnsi"/>
          <w:sz w:val="22"/>
        </w:rPr>
        <w:t>h</w:t>
      </w:r>
      <w:r w:rsidRPr="00FE5F85">
        <w:rPr>
          <w:rFonts w:asciiTheme="minorHAnsi" w:hAnsiTheme="minorHAnsi" w:cstheme="minorHAnsi"/>
          <w:sz w:val="22"/>
        </w:rPr>
        <w:t>ön, wenn die gesamte Schulgemeinde daran beteiligt wäre</w:t>
      </w:r>
      <w:r>
        <w:rPr>
          <w:rFonts w:asciiTheme="minorHAnsi" w:hAnsiTheme="minorHAnsi" w:cstheme="minorHAnsi"/>
          <w:sz w:val="22"/>
        </w:rPr>
        <w:t xml:space="preserve"> (also KuK, SuS, Elternschaft,nichtpädagogische Mitarbeiter*innen der Schule, ggf. auch Kooperationspartner!</w:t>
      </w:r>
    </w:p>
    <w:p w:rsidR="00FE5F85" w:rsidRDefault="00FE5F85" w:rsidP="002677D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Es reicht hier eine Stichpunktartige Darstellung, die auf Dokumente an Anlagen verweist!</w:t>
      </w:r>
    </w:p>
    <w:p w:rsidR="00FE5F85" w:rsidRDefault="00FE5F85" w:rsidP="002677D1">
      <w:pPr>
        <w:rPr>
          <w:rFonts w:asciiTheme="minorHAnsi" w:hAnsiTheme="minorHAnsi" w:cstheme="minorHAnsi"/>
          <w:sz w:val="22"/>
        </w:rPr>
      </w:pPr>
    </w:p>
    <w:p w:rsidR="00FE5F85" w:rsidRPr="00FE5F85" w:rsidRDefault="00FE5F85" w:rsidP="002677D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Autoren: Silke Bell, Henning Smolka im Februar 2021</w:t>
      </w:r>
    </w:p>
    <w:sectPr w:rsidR="00FE5F85" w:rsidRPr="00FE5F85" w:rsidSect="009F562E">
      <w:headerReference w:type="default" r:id="rId31"/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6A" w:rsidRDefault="0089106A" w:rsidP="00DA150F">
      <w:r>
        <w:separator/>
      </w:r>
    </w:p>
  </w:endnote>
  <w:endnote w:type="continuationSeparator" w:id="0">
    <w:p w:rsidR="0089106A" w:rsidRDefault="0089106A" w:rsidP="00DA1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</w:rPr>
      <w:id w:val="351232985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41F59" w:rsidRDefault="00241F59" w:rsidP="00D73290">
        <w:pPr>
          <w:pStyle w:val="Fuzeile"/>
          <w:jc w:val="right"/>
        </w:pPr>
        <w:r w:rsidRPr="00D73290">
          <w:rPr>
            <w:sz w:val="24"/>
            <w:u w:val="single"/>
          </w:rPr>
          <w:tab/>
        </w:r>
        <w:r w:rsidRPr="00D73290">
          <w:rPr>
            <w:sz w:val="28"/>
            <w:u w:val="single"/>
          </w:rPr>
          <w:tab/>
        </w:r>
        <w:r w:rsidRPr="00D73290">
          <w:rPr>
            <w:sz w:val="28"/>
          </w:rPr>
          <w:tab/>
        </w:r>
        <w:r w:rsidR="00EE7191" w:rsidRPr="00D73290">
          <w:rPr>
            <w:sz w:val="28"/>
          </w:rPr>
          <w:fldChar w:fldCharType="begin"/>
        </w:r>
        <w:r w:rsidRPr="00D73290">
          <w:rPr>
            <w:sz w:val="28"/>
          </w:rPr>
          <w:instrText xml:space="preserve"> PAGE   \* MERGEFORMAT </w:instrText>
        </w:r>
        <w:r w:rsidR="00EE7191" w:rsidRPr="00D73290">
          <w:rPr>
            <w:sz w:val="28"/>
          </w:rPr>
          <w:fldChar w:fldCharType="separate"/>
        </w:r>
        <w:r w:rsidR="005E3E8C">
          <w:rPr>
            <w:noProof/>
            <w:sz w:val="28"/>
          </w:rPr>
          <w:t>1</w:t>
        </w:r>
        <w:r w:rsidR="00EE7191" w:rsidRPr="00D73290">
          <w:rPr>
            <w:sz w:val="28"/>
          </w:rPr>
          <w:fldChar w:fldCharType="end"/>
        </w:r>
      </w:p>
    </w:sdtContent>
  </w:sdt>
  <w:p w:rsidR="00241F59" w:rsidRDefault="00241F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6A" w:rsidRDefault="0089106A" w:rsidP="00DA150F">
      <w:r>
        <w:separator/>
      </w:r>
    </w:p>
  </w:footnote>
  <w:footnote w:type="continuationSeparator" w:id="0">
    <w:p w:rsidR="0089106A" w:rsidRDefault="0089106A" w:rsidP="00DA1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F59" w:rsidRPr="00DA150F" w:rsidRDefault="00241F59" w:rsidP="00DA150F">
    <w:pPr>
      <w:rPr>
        <w:rFonts w:asciiTheme="minorHAnsi" w:hAnsiTheme="minorHAnsi" w:cstheme="minorHAnsi"/>
        <w:szCs w:val="32"/>
        <w:u w:val="single"/>
      </w:rPr>
    </w:pPr>
    <w:r w:rsidRPr="00DA150F">
      <w:rPr>
        <w:rFonts w:asciiTheme="minorHAnsi" w:hAnsiTheme="minorHAnsi" w:cstheme="minorHAnsi"/>
        <w:szCs w:val="32"/>
        <w:u w:val="single"/>
      </w:rPr>
      <w:t>Umweltschule - Lernen und Handeln für unsere Zukunft – Regelungen Schuljahr 2021/22</w:t>
    </w:r>
    <w:r w:rsidRPr="00DA150F">
      <w:rPr>
        <w:rFonts w:asciiTheme="minorHAnsi" w:hAnsiTheme="minorHAnsi" w:cstheme="minorHAnsi"/>
        <w:szCs w:val="32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0D0C"/>
    <w:multiLevelType w:val="hybridMultilevel"/>
    <w:tmpl w:val="8AAA4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2AF9"/>
    <w:multiLevelType w:val="hybridMultilevel"/>
    <w:tmpl w:val="64D476CE"/>
    <w:lvl w:ilvl="0" w:tplc="0C00DCE6">
      <w:start w:val="1"/>
      <w:numFmt w:val="decimal"/>
      <w:lvlText w:val="%1"/>
      <w:lvlJc w:val="left"/>
      <w:pPr>
        <w:tabs>
          <w:tab w:val="num" w:pos="510"/>
        </w:tabs>
        <w:ind w:left="397" w:hanging="397"/>
      </w:pPr>
      <w:rPr>
        <w:rFonts w:ascii="Arial" w:hAnsi="Arial" w:cs="Arial" w:hint="default"/>
        <w:b w:val="0"/>
        <w:i w:val="0"/>
        <w:snapToGrid/>
        <w:sz w:val="10"/>
        <w:szCs w:val="1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7226B0"/>
    <w:multiLevelType w:val="hybridMultilevel"/>
    <w:tmpl w:val="BC1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9731D"/>
    <w:multiLevelType w:val="hybridMultilevel"/>
    <w:tmpl w:val="156E6C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70AE0"/>
    <w:multiLevelType w:val="hybridMultilevel"/>
    <w:tmpl w:val="BE08E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50F"/>
    <w:rsid w:val="000A7820"/>
    <w:rsid w:val="00241F59"/>
    <w:rsid w:val="002677D1"/>
    <w:rsid w:val="00283DC3"/>
    <w:rsid w:val="002A0C12"/>
    <w:rsid w:val="004068F2"/>
    <w:rsid w:val="005570F5"/>
    <w:rsid w:val="005A155A"/>
    <w:rsid w:val="005E0B22"/>
    <w:rsid w:val="005E3E8C"/>
    <w:rsid w:val="006652EC"/>
    <w:rsid w:val="0075053E"/>
    <w:rsid w:val="00753270"/>
    <w:rsid w:val="00831AA4"/>
    <w:rsid w:val="0089106A"/>
    <w:rsid w:val="00944E81"/>
    <w:rsid w:val="009F562E"/>
    <w:rsid w:val="00A224BF"/>
    <w:rsid w:val="00A234B3"/>
    <w:rsid w:val="00A25E95"/>
    <w:rsid w:val="00B914C8"/>
    <w:rsid w:val="00C451B2"/>
    <w:rsid w:val="00C45386"/>
    <w:rsid w:val="00D73290"/>
    <w:rsid w:val="00DA150F"/>
    <w:rsid w:val="00EE7191"/>
    <w:rsid w:val="00EF65ED"/>
    <w:rsid w:val="00F07351"/>
    <w:rsid w:val="00F96042"/>
    <w:rsid w:val="00F972C9"/>
    <w:rsid w:val="00FE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7C83217-44CF-4B85-A03B-B944A532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A1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DA150F"/>
    <w:pPr>
      <w:keepNext/>
      <w:outlineLvl w:val="1"/>
    </w:pPr>
    <w:rPr>
      <w:rFonts w:ascii="Arial" w:hAnsi="Arial"/>
      <w:b/>
      <w:sz w:val="24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DA150F"/>
    <w:pPr>
      <w:keepNext/>
      <w:jc w:val="center"/>
      <w:outlineLvl w:val="2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A150F"/>
    <w:rPr>
      <w:rFonts w:ascii="Arial" w:eastAsia="Times New Roman" w:hAnsi="Arial" w:cs="Times New Roman"/>
      <w:b/>
      <w:sz w:val="24"/>
      <w:szCs w:val="20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DA150F"/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A15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150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A15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150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DA150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3DC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A7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globaleslernen.de/de/orientierungsrahmen-globale-entwicklung-or-Neuauflage-des-Orientierungsrahme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lobaleslernen.de/de/orientierungsrahmen-globale-entwicklung-or-Neuauflage-des-Orientierungsrahmens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4E080-DA42-46E5-88BA-C73C7BE3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862</Words>
  <Characters>5432</Characters>
  <Application>Microsoft Office Word</Application>
  <DocSecurity>4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Umweltkommunikation</dc:creator>
  <cp:lastModifiedBy>Bell, Silke (HKM)</cp:lastModifiedBy>
  <cp:revision>2</cp:revision>
  <dcterms:created xsi:type="dcterms:W3CDTF">2021-02-04T10:58:00Z</dcterms:created>
  <dcterms:modified xsi:type="dcterms:W3CDTF">2021-02-04T10:58:00Z</dcterms:modified>
</cp:coreProperties>
</file>