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5D6BF" w14:textId="77777777" w:rsidR="004D3609" w:rsidRPr="00B01E09" w:rsidRDefault="009F5C61" w:rsidP="00273EF9">
      <w:pPr>
        <w:pStyle w:val="NurText"/>
        <w:rPr>
          <w:rFonts w:asciiTheme="majorHAnsi" w:eastAsiaTheme="majorEastAsia" w:hAnsiTheme="majorHAnsi" w:cstheme="majorBidi"/>
          <w:b/>
          <w:bCs/>
          <w:color w:val="86B819"/>
          <w:sz w:val="36"/>
          <w:szCs w:val="36"/>
          <w:lang w:eastAsia="ar-SA"/>
        </w:rPr>
      </w:pPr>
      <w:r w:rsidRPr="00393076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eastAsia="ar-SA"/>
        </w:rPr>
        <w:t>Methodenblatt:</w:t>
      </w:r>
      <w:r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eastAsia="ar-SA"/>
        </w:rPr>
        <w:t xml:space="preserve"> </w:t>
      </w:r>
      <w:proofErr w:type="spellStart"/>
      <w:r w:rsidR="00B01E09" w:rsidRPr="00B01E09">
        <w:rPr>
          <w:rFonts w:asciiTheme="majorHAnsi" w:eastAsiaTheme="majorEastAsia" w:hAnsiTheme="majorHAnsi" w:cstheme="majorBidi"/>
          <w:b/>
          <w:bCs/>
          <w:color w:val="86B819"/>
          <w:sz w:val="36"/>
          <w:szCs w:val="36"/>
          <w:lang w:eastAsia="ar-SA"/>
        </w:rPr>
        <w:t>Merkefix</w:t>
      </w:r>
      <w:proofErr w:type="spellEnd"/>
    </w:p>
    <w:p w14:paraId="2185D6C0" w14:textId="77777777" w:rsidR="00982867" w:rsidRDefault="00982867" w:rsidP="00273EF9">
      <w:pPr>
        <w:pStyle w:val="NurText"/>
      </w:pPr>
    </w:p>
    <w:p w14:paraId="2185D6C1" w14:textId="56588F5B" w:rsidR="004D3609" w:rsidRDefault="00E376CD" w:rsidP="00982867">
      <w:pPr>
        <w:autoSpaceDE w:val="0"/>
        <w:autoSpaceDN w:val="0"/>
        <w:adjustRightInd w:val="0"/>
        <w:spacing w:after="0" w:line="240" w:lineRule="auto"/>
      </w:pPr>
      <w:proofErr w:type="spellStart"/>
      <w:r>
        <w:t>M</w:t>
      </w:r>
      <w:r w:rsidR="004D3609">
        <w:t>erkefix</w:t>
      </w:r>
      <w:proofErr w:type="spellEnd"/>
      <w:r w:rsidR="00982867">
        <w:t xml:space="preserve"> ist ein Memory</w:t>
      </w:r>
      <w:r w:rsidR="00661281">
        <w:t>,</w:t>
      </w:r>
      <w:r w:rsidR="00982867">
        <w:t xml:space="preserve"> bei dem Paare gebildet werden</w:t>
      </w:r>
      <w:r w:rsidR="00E67ABC">
        <w:t>. Eins</w:t>
      </w:r>
      <w:r w:rsidR="00982867">
        <w:t xml:space="preserve"> der Bilder</w:t>
      </w:r>
      <w:r w:rsidR="00E67ABC">
        <w:t xml:space="preserve"> ist</w:t>
      </w:r>
      <w:r w:rsidR="00982867">
        <w:t xml:space="preserve"> energiesparend oder sogar energielos</w:t>
      </w:r>
      <w:r w:rsidR="00E67ABC">
        <w:t>. Das zweite dazugehörige Bild</w:t>
      </w:r>
      <w:r w:rsidR="00982867">
        <w:t xml:space="preserve"> ist </w:t>
      </w:r>
      <w:r>
        <w:t xml:space="preserve">mit einer energieverbrauchenden Alternative, wie z.B. Handtuch oder Fön, </w:t>
      </w:r>
      <w:r w:rsidRPr="00E376CD">
        <w:t>Trockner oder Wäscheleine, Auto fahren oder zu Fuß</w:t>
      </w:r>
      <w:r w:rsidR="001F4327">
        <w:t xml:space="preserve"> gehen</w:t>
      </w:r>
    </w:p>
    <w:p w14:paraId="2185D6C2" w14:textId="77777777" w:rsidR="004D3609" w:rsidRDefault="004D3609" w:rsidP="00273EF9">
      <w:pPr>
        <w:pStyle w:val="NurText"/>
      </w:pPr>
    </w:p>
    <w:p w14:paraId="2185D6C3" w14:textId="77777777" w:rsidR="00273EF9" w:rsidRDefault="004D3609" w:rsidP="00273EF9">
      <w:pPr>
        <w:pStyle w:val="NurText"/>
      </w:pPr>
      <w:r>
        <w:t xml:space="preserve">Vorlagen und </w:t>
      </w:r>
      <w:r w:rsidR="00040238">
        <w:t>Anlei</w:t>
      </w:r>
      <w:r>
        <w:t xml:space="preserve">tung zum Basteln eines </w:t>
      </w:r>
      <w:proofErr w:type="spellStart"/>
      <w:r>
        <w:t>Merkefix</w:t>
      </w:r>
      <w:proofErr w:type="spellEnd"/>
      <w:r>
        <w:t>:</w:t>
      </w:r>
    </w:p>
    <w:p w14:paraId="2185D6C4" w14:textId="77777777" w:rsidR="00040238" w:rsidRDefault="00661281" w:rsidP="00040238">
      <w:pPr>
        <w:pStyle w:val="NurText"/>
      </w:pPr>
      <w:hyperlink r:id="rId5" w:history="1">
        <w:r w:rsidR="00040238">
          <w:rPr>
            <w:rStyle w:val="Hyperlink"/>
          </w:rPr>
          <w:t>http://www.leuchtpol.de/veroeffentlichungen/projektzeitung-nr-2.pdf</w:t>
        </w:r>
      </w:hyperlink>
    </w:p>
    <w:p w14:paraId="2185D6C5" w14:textId="77777777" w:rsidR="001D0C48" w:rsidRPr="004D3609" w:rsidRDefault="001D0C48">
      <w:pPr>
        <w:rPr>
          <w:rFonts w:ascii="Calibri" w:hAnsi="Calibri"/>
          <w:szCs w:val="21"/>
        </w:rPr>
      </w:pPr>
    </w:p>
    <w:p w14:paraId="2185D6C6" w14:textId="77777777" w:rsidR="00040238" w:rsidRPr="004D3609" w:rsidRDefault="00A16531">
      <w:pPr>
        <w:rPr>
          <w:rFonts w:ascii="Calibri" w:hAnsi="Calibri"/>
          <w:szCs w:val="21"/>
        </w:rPr>
      </w:pPr>
      <w:r w:rsidRPr="004D3609">
        <w:rPr>
          <w:rFonts w:ascii="Calibri" w:hAnsi="Calibri"/>
          <w:szCs w:val="21"/>
        </w:rPr>
        <w:t xml:space="preserve">Das gebastelte </w:t>
      </w:r>
      <w:proofErr w:type="spellStart"/>
      <w:r w:rsidRPr="004D3609">
        <w:rPr>
          <w:rFonts w:ascii="Calibri" w:hAnsi="Calibri"/>
          <w:szCs w:val="21"/>
        </w:rPr>
        <w:t>Merkefix</w:t>
      </w:r>
      <w:proofErr w:type="spellEnd"/>
      <w:r w:rsidRPr="004D3609">
        <w:rPr>
          <w:rFonts w:ascii="Calibri" w:hAnsi="Calibri"/>
          <w:szCs w:val="21"/>
        </w:rPr>
        <w:t xml:space="preserve">-Spiel kann mit </w:t>
      </w:r>
      <w:r w:rsidR="004C5D6D" w:rsidRPr="004D3609">
        <w:rPr>
          <w:rFonts w:ascii="Calibri" w:hAnsi="Calibri"/>
          <w:szCs w:val="21"/>
        </w:rPr>
        <w:t>dem AB (siehe Nachbereitungsmaterial) eingesetzt werden.</w:t>
      </w:r>
    </w:p>
    <w:sectPr w:rsidR="00040238" w:rsidRPr="004D36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E7BD3"/>
    <w:multiLevelType w:val="hybridMultilevel"/>
    <w:tmpl w:val="7C5AE9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C48"/>
    <w:rsid w:val="00040238"/>
    <w:rsid w:val="000D12E6"/>
    <w:rsid w:val="001D0C48"/>
    <w:rsid w:val="001F4327"/>
    <w:rsid w:val="00273EF9"/>
    <w:rsid w:val="002C0954"/>
    <w:rsid w:val="00316964"/>
    <w:rsid w:val="003D667B"/>
    <w:rsid w:val="004C5D6D"/>
    <w:rsid w:val="004D3609"/>
    <w:rsid w:val="00661281"/>
    <w:rsid w:val="00752206"/>
    <w:rsid w:val="00775071"/>
    <w:rsid w:val="00811E14"/>
    <w:rsid w:val="00982867"/>
    <w:rsid w:val="009F5C61"/>
    <w:rsid w:val="00A16531"/>
    <w:rsid w:val="00A42208"/>
    <w:rsid w:val="00B01E09"/>
    <w:rsid w:val="00E376CD"/>
    <w:rsid w:val="00E6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D6BF"/>
  <w15:docId w15:val="{798D32C5-9267-4447-A41B-9093CF4F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48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273EF9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73EF9"/>
    <w:rPr>
      <w:rFonts w:ascii="Calibri" w:hAnsi="Calibri"/>
      <w:szCs w:val="21"/>
    </w:rPr>
  </w:style>
  <w:style w:type="character" w:styleId="Hyperlink">
    <w:name w:val="Hyperlink"/>
    <w:basedOn w:val="Absatz-Standardschriftart"/>
    <w:uiPriority w:val="99"/>
    <w:semiHidden/>
    <w:unhideWhenUsed/>
    <w:rsid w:val="00040238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36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36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36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36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D360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609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28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uchtpol.de/veroeffentlichungen/projektzeitung-nr-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SdN-Hessen</cp:lastModifiedBy>
  <cp:revision>17</cp:revision>
  <dcterms:created xsi:type="dcterms:W3CDTF">2016-12-17T16:44:00Z</dcterms:created>
  <dcterms:modified xsi:type="dcterms:W3CDTF">2021-04-15T07:54:00Z</dcterms:modified>
</cp:coreProperties>
</file>